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9D0AF">
      <w:pPr>
        <w:pStyle w:val="5"/>
        <w:spacing w:before="0" w:beforeAutospacing="0" w:after="0" w:afterAutospacing="0" w:line="560" w:lineRule="atLeast"/>
        <w:rPr>
          <w:rFonts w:hint="eastAsia" w:ascii="仿宋_GB2312" w:hAnsi="ˎ̥" w:eastAsia="仿宋_GB2312"/>
          <w:color w:val="000000"/>
          <w:sz w:val="30"/>
          <w:szCs w:val="30"/>
        </w:rPr>
      </w:pPr>
      <w:r>
        <w:rPr>
          <w:rFonts w:hint="eastAsia" w:ascii="仿宋_GB2312" w:hAnsi="ˎ̥" w:eastAsia="仿宋_GB2312"/>
          <w:color w:val="000000"/>
          <w:sz w:val="30"/>
          <w:szCs w:val="30"/>
        </w:rPr>
        <w:t>附件：</w:t>
      </w:r>
    </w:p>
    <w:p w14:paraId="4D4E8EA6">
      <w:pPr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Times New Roman" w:eastAsia="方正小标宋简体"/>
          <w:sz w:val="44"/>
          <w:szCs w:val="44"/>
        </w:rPr>
        <w:t>年度杭州师范大学“最美青工”名单</w:t>
      </w:r>
      <w:bookmarkEnd w:id="0"/>
    </w:p>
    <w:p w14:paraId="559115F6">
      <w:pPr>
        <w:jc w:val="center"/>
        <w:rPr>
          <w:rFonts w:hint="eastAsia" w:ascii="仿宋_GB2312" w:hAnsi="Tahoma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hAnsi="Tahoma" w:eastAsia="仿宋_GB2312"/>
          <w:kern w:val="0"/>
          <w:sz w:val="32"/>
          <w:szCs w:val="32"/>
          <w:lang w:eastAsia="zh-CN"/>
        </w:rPr>
        <w:t>（姓氏笔画为序）</w:t>
      </w:r>
    </w:p>
    <w:p w14:paraId="5240C26C">
      <w:pPr>
        <w:jc w:val="center"/>
        <w:rPr>
          <w:rFonts w:ascii="仿宋_GB2312" w:hAnsi="Tahoma" w:eastAsia="仿宋_GB2312"/>
          <w:kern w:val="0"/>
          <w:sz w:val="32"/>
          <w:szCs w:val="32"/>
        </w:rPr>
      </w:pPr>
    </w:p>
    <w:p w14:paraId="31493309">
      <w:pPr>
        <w:rPr>
          <w:rFonts w:hint="eastAsia" w:ascii="仿宋_GB2312" w:hAnsi="Tahoma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Tahoma" w:eastAsia="仿宋_GB2312"/>
          <w:b/>
          <w:bCs/>
          <w:kern w:val="0"/>
          <w:sz w:val="32"/>
          <w:szCs w:val="32"/>
        </w:rPr>
        <w:t>机关：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73C12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C8E6113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王心怡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31783DF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王凌敦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6643DD1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王  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98C5A49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成升琼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E68654A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李  宁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B1E7C9D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沈浙宁</w:t>
            </w:r>
          </w:p>
        </w:tc>
      </w:tr>
      <w:tr w14:paraId="5CF2C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ED3E801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张念露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F772413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周广杰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36882A5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施新月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F3CDBA8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楼俣哲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4CD7595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AB0DE7F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5A95776">
      <w:pP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</w:t>
      </w:r>
    </w:p>
    <w:p w14:paraId="3E53B8AD">
      <w:pP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</w:t>
      </w:r>
    </w:p>
    <w:p w14:paraId="3F6A293E">
      <w:pPr>
        <w:rPr>
          <w:rFonts w:hint="eastAsia" w:ascii="仿宋_GB2312" w:hAnsi="Tahoma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Tahoma" w:eastAsia="仿宋_GB2312"/>
          <w:b/>
          <w:bCs/>
          <w:kern w:val="0"/>
          <w:sz w:val="32"/>
          <w:szCs w:val="32"/>
        </w:rPr>
        <w:t>后勤服务</w:t>
      </w:r>
      <w:r>
        <w:rPr>
          <w:rFonts w:hint="eastAsia" w:ascii="仿宋_GB2312" w:hAnsi="Tahoma" w:eastAsia="仿宋_GB2312"/>
          <w:b/>
          <w:bCs/>
          <w:kern w:val="0"/>
          <w:sz w:val="32"/>
          <w:szCs w:val="32"/>
          <w:lang w:eastAsia="zh-CN"/>
        </w:rPr>
        <w:t>中心</w:t>
      </w:r>
      <w:r>
        <w:rPr>
          <w:rFonts w:hint="eastAsia" w:ascii="仿宋_GB2312" w:hAnsi="Tahoma" w:eastAsia="仿宋_GB2312"/>
          <w:b/>
          <w:bCs/>
          <w:kern w:val="0"/>
          <w:sz w:val="32"/>
          <w:szCs w:val="32"/>
        </w:rPr>
        <w:t>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6D447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6E76C118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王燕燕</w:t>
            </w:r>
          </w:p>
        </w:tc>
        <w:tc>
          <w:tcPr>
            <w:tcW w:w="1420" w:type="dxa"/>
            <w:noWrap w:val="0"/>
            <w:vAlign w:val="top"/>
          </w:tcPr>
          <w:p w14:paraId="7B9320CE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卢华燕</w:t>
            </w:r>
          </w:p>
        </w:tc>
        <w:tc>
          <w:tcPr>
            <w:tcW w:w="1420" w:type="dxa"/>
            <w:noWrap w:val="0"/>
            <w:vAlign w:val="top"/>
          </w:tcPr>
          <w:p w14:paraId="2D53E398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刘中国</w:t>
            </w:r>
          </w:p>
        </w:tc>
        <w:tc>
          <w:tcPr>
            <w:tcW w:w="1420" w:type="dxa"/>
            <w:noWrap w:val="0"/>
            <w:vAlign w:val="top"/>
          </w:tcPr>
          <w:p w14:paraId="48E96AC2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杨晓惠</w:t>
            </w:r>
          </w:p>
        </w:tc>
        <w:tc>
          <w:tcPr>
            <w:tcW w:w="1421" w:type="dxa"/>
            <w:noWrap w:val="0"/>
            <w:vAlign w:val="top"/>
          </w:tcPr>
          <w:p w14:paraId="05368D4F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何  骏</w:t>
            </w:r>
          </w:p>
        </w:tc>
        <w:tc>
          <w:tcPr>
            <w:tcW w:w="1421" w:type="dxa"/>
            <w:noWrap w:val="0"/>
            <w:vAlign w:val="top"/>
          </w:tcPr>
          <w:p w14:paraId="38F169D1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陈林珍</w:t>
            </w:r>
          </w:p>
        </w:tc>
      </w:tr>
      <w:tr w14:paraId="76144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top"/>
          </w:tcPr>
          <w:p w14:paraId="78C63512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郎  青</w:t>
            </w:r>
          </w:p>
        </w:tc>
        <w:tc>
          <w:tcPr>
            <w:tcW w:w="1420" w:type="dxa"/>
            <w:noWrap w:val="0"/>
            <w:vAlign w:val="top"/>
          </w:tcPr>
          <w:p w14:paraId="2AF6A2A2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盛昊健</w:t>
            </w:r>
          </w:p>
        </w:tc>
        <w:tc>
          <w:tcPr>
            <w:tcW w:w="1420" w:type="dxa"/>
            <w:noWrap w:val="0"/>
            <w:vAlign w:val="top"/>
          </w:tcPr>
          <w:p w14:paraId="2368B246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楼旭辉</w:t>
            </w:r>
          </w:p>
        </w:tc>
        <w:tc>
          <w:tcPr>
            <w:tcW w:w="1420" w:type="dxa"/>
            <w:noWrap w:val="0"/>
            <w:vAlign w:val="top"/>
          </w:tcPr>
          <w:p w14:paraId="44856D96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缪燕飞</w:t>
            </w:r>
          </w:p>
        </w:tc>
        <w:tc>
          <w:tcPr>
            <w:tcW w:w="1421" w:type="dxa"/>
            <w:noWrap w:val="0"/>
            <w:vAlign w:val="top"/>
          </w:tcPr>
          <w:p w14:paraId="2B519EE3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 w14:paraId="35BFBEA7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 w14:paraId="702CD0FB">
      <w:pPr>
        <w:rPr>
          <w:rFonts w:hint="eastAsia" w:ascii="仿宋_GB2312" w:hAnsi="Tahoma" w:eastAsia="仿宋_GB2312"/>
          <w:b/>
          <w:bCs/>
          <w:kern w:val="0"/>
          <w:sz w:val="32"/>
          <w:szCs w:val="32"/>
        </w:rPr>
      </w:pPr>
    </w:p>
    <w:p w14:paraId="584C1E08">
      <w:pPr>
        <w:rPr>
          <w:rFonts w:hint="eastAsia" w:ascii="仿宋_GB2312" w:hAnsi="Tahoma" w:eastAsia="仿宋_GB2312"/>
          <w:b/>
          <w:bCs/>
          <w:kern w:val="0"/>
          <w:sz w:val="32"/>
          <w:szCs w:val="32"/>
        </w:rPr>
      </w:pPr>
    </w:p>
    <w:p w14:paraId="2DD19973">
      <w:pPr>
        <w:rPr>
          <w:rFonts w:hint="eastAsia" w:ascii="仿宋_GB2312" w:hAnsi="Tahoma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Tahoma" w:eastAsia="仿宋_GB2312"/>
          <w:b/>
          <w:bCs/>
          <w:kern w:val="0"/>
          <w:sz w:val="32"/>
          <w:szCs w:val="32"/>
        </w:rPr>
        <w:t>附属医院：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4E250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EDA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hAnsi="宋体"/>
                <w:lang w:val="en-US" w:eastAsia="zh-CN" w:bidi="ar"/>
              </w:rPr>
              <w:t>于俊康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29A5203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  <w:t>尤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</w:rPr>
              <w:t>悦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1D9C5AE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  <w:t>庄珊珊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E3A8FB7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  <w:t>余梦欣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278F9FB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  <w:t>陈火杰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20DB40C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  <w:t>陈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  <w:t>健</w:t>
            </w:r>
          </w:p>
        </w:tc>
      </w:tr>
      <w:tr w14:paraId="6173A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5B8BD65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  <w:t>陈梓宁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D5AE2C1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  <w:t>苟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  <w:t>涛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9F06DF6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  <w:t>林上本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79A647A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  <w:t>徐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  <w:t>凡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B52C539">
            <w:pP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553F605">
            <w:pP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</w:rPr>
            </w:pPr>
          </w:p>
        </w:tc>
      </w:tr>
    </w:tbl>
    <w:p w14:paraId="19A9BAF8"/>
    <w:p w14:paraId="5A88DEBD"/>
    <w:p w14:paraId="3E6955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A7C47"/>
    <w:rsid w:val="776A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6">
    <w:name w:val="font11"/>
    <w:basedOn w:val="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2024-12-16T01:25:00Z</dcterms:created>
  <dc:creator>Miss.</dc:creator>
  <cp:lastModifiedBy>Miss.</cp:lastModifiedBy>
  <dcterms:modified xsi:type="dcterms:W3CDTF">2024-12-16T01:52:35Z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FFF8089C6B2946A28D76E3C14F6ADE73_11</vt:lpwstr>
  </property>
</Properties>
</file>