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6F4FE">
      <w:pPr>
        <w:widowControl/>
        <w:spacing w:line="360" w:lineRule="auto"/>
        <w:jc w:val="center"/>
        <w:rPr>
          <w:rFonts w:ascii="Times New Roman" w:hAnsi="Times New Roman" w:eastAsia="黑体" w:cs="Times New Roman"/>
          <w:bCs/>
          <w:sz w:val="32"/>
          <w:szCs w:val="32"/>
        </w:rPr>
      </w:pPr>
      <w:r>
        <w:rPr>
          <w:rFonts w:ascii="Times New Roman" w:hAnsi="Times New Roman" w:eastAsia="黑体" w:cs="Times New Roman"/>
          <w:bCs/>
          <w:sz w:val="32"/>
          <w:szCs w:val="32"/>
        </w:rPr>
        <w:t>社团合并</w:t>
      </w:r>
    </w:p>
    <w:p w14:paraId="6421B8E5">
      <w:pPr>
        <w:widowControl/>
        <w:spacing w:line="360" w:lineRule="auto"/>
        <w:ind w:firstLine="320" w:firstLineChars="100"/>
        <w:rPr>
          <w:rFonts w:ascii="Times New Roman" w:hAnsi="Times New Roman" w:eastAsia="楷体" w:cs="Times New Roman"/>
          <w:sz w:val="32"/>
          <w:szCs w:val="32"/>
        </w:rPr>
      </w:pPr>
      <w:r>
        <w:rPr>
          <w:rFonts w:ascii="Times New Roman" w:hAnsi="Times New Roman" w:eastAsia="楷体" w:cs="Times New Roman"/>
          <w:bCs/>
          <w:sz w:val="32"/>
          <w:szCs w:val="32"/>
        </w:rPr>
        <w:t>（一）</w:t>
      </w:r>
      <w:r>
        <w:rPr>
          <w:rFonts w:ascii="Times New Roman" w:hAnsi="Times New Roman" w:eastAsia="楷体" w:cs="Times New Roman"/>
          <w:sz w:val="32"/>
          <w:szCs w:val="32"/>
          <w:lang w:val="zh-CN"/>
        </w:rPr>
        <w:t>学生社团</w:t>
      </w:r>
      <w:r>
        <w:rPr>
          <w:rFonts w:ascii="Times New Roman" w:hAnsi="Times New Roman" w:eastAsia="楷体" w:cs="Times New Roman"/>
          <w:sz w:val="32"/>
          <w:szCs w:val="32"/>
        </w:rPr>
        <w:t>有</w:t>
      </w:r>
      <w:r>
        <w:rPr>
          <w:rFonts w:ascii="Times New Roman" w:hAnsi="Times New Roman" w:eastAsia="楷体" w:cs="Times New Roman"/>
          <w:sz w:val="32"/>
          <w:szCs w:val="32"/>
          <w:lang w:val="zh-CN"/>
        </w:rPr>
        <w:t>下列情形</w:t>
      </w:r>
      <w:r>
        <w:rPr>
          <w:rFonts w:ascii="Times New Roman" w:hAnsi="Times New Roman" w:eastAsia="楷体" w:cs="Times New Roman"/>
          <w:sz w:val="32"/>
          <w:szCs w:val="32"/>
        </w:rPr>
        <w:t>之一</w:t>
      </w:r>
      <w:r>
        <w:rPr>
          <w:rFonts w:ascii="Times New Roman" w:hAnsi="Times New Roman" w:eastAsia="楷体" w:cs="Times New Roman"/>
          <w:sz w:val="32"/>
          <w:szCs w:val="32"/>
          <w:lang w:val="zh-CN"/>
        </w:rPr>
        <w:t>的，</w:t>
      </w:r>
      <w:r>
        <w:rPr>
          <w:rFonts w:ascii="Times New Roman" w:hAnsi="Times New Roman" w:eastAsia="楷体" w:cs="Times New Roman"/>
          <w:sz w:val="32"/>
          <w:szCs w:val="32"/>
        </w:rPr>
        <w:t>可以</w:t>
      </w:r>
      <w:r>
        <w:rPr>
          <w:rFonts w:ascii="Times New Roman" w:hAnsi="Times New Roman" w:eastAsia="楷体" w:cs="Times New Roman"/>
          <w:sz w:val="32"/>
          <w:szCs w:val="32"/>
          <w:lang w:val="zh-CN"/>
        </w:rPr>
        <w:t>申请合并</w:t>
      </w:r>
      <w:r>
        <w:rPr>
          <w:rFonts w:ascii="Times New Roman" w:hAnsi="Times New Roman" w:eastAsia="楷体" w:cs="Times New Roman"/>
          <w:sz w:val="32"/>
          <w:szCs w:val="32"/>
        </w:rPr>
        <w:t>：</w:t>
      </w:r>
    </w:p>
    <w:p w14:paraId="7CBF1682">
      <w:pPr>
        <w:widowControl/>
        <w:spacing w:line="360" w:lineRule="auto"/>
        <w:ind w:firstLine="640" w:firstLineChars="200"/>
        <w:rPr>
          <w:rFonts w:ascii="Times New Roman" w:hAnsi="Times New Roman" w:eastAsia="仿宋_GB2312" w:cs="Times New Roman"/>
          <w:sz w:val="32"/>
          <w:szCs w:val="32"/>
          <w:lang w:val="zh-CN"/>
        </w:rPr>
      </w:pPr>
      <w:r>
        <w:rPr>
          <w:rFonts w:ascii="Times New Roman" w:hAnsi="Times New Roman" w:eastAsia="仿宋_GB2312" w:cs="Times New Roman"/>
          <w:sz w:val="32"/>
          <w:szCs w:val="32"/>
        </w:rPr>
        <w:t>1.在同一校区已有性质相同或相似的社团，且不具备共存条件的</w:t>
      </w:r>
      <w:r>
        <w:rPr>
          <w:rFonts w:ascii="Times New Roman" w:hAnsi="Times New Roman" w:eastAsia="仿宋_GB2312" w:cs="Times New Roman"/>
          <w:sz w:val="32"/>
          <w:szCs w:val="32"/>
          <w:lang w:val="zh-CN"/>
        </w:rPr>
        <w:t>；</w:t>
      </w:r>
    </w:p>
    <w:p w14:paraId="49CF79F4">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2.有合并意向的;</w:t>
      </w:r>
    </w:p>
    <w:p w14:paraId="378661E1">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3.有其他适合合并情形的。</w:t>
      </w:r>
    </w:p>
    <w:p w14:paraId="3965BF38">
      <w:pPr>
        <w:widowControl/>
        <w:spacing w:line="360" w:lineRule="auto"/>
        <w:ind w:firstLine="640" w:firstLineChars="200"/>
        <w:rPr>
          <w:rFonts w:ascii="Times New Roman" w:hAnsi="Times New Roman" w:eastAsia="楷体" w:cs="Times New Roman"/>
          <w:sz w:val="32"/>
          <w:szCs w:val="32"/>
        </w:rPr>
      </w:pPr>
      <w:r>
        <w:rPr>
          <w:rFonts w:ascii="Times New Roman" w:hAnsi="Times New Roman" w:eastAsia="楷体" w:cs="Times New Roman"/>
          <w:bCs/>
          <w:sz w:val="32"/>
          <w:szCs w:val="32"/>
        </w:rPr>
        <w:t>（二）</w:t>
      </w:r>
      <w:r>
        <w:rPr>
          <w:rFonts w:ascii="Times New Roman" w:hAnsi="Times New Roman" w:eastAsia="楷体" w:cs="Times New Roman"/>
          <w:sz w:val="32"/>
          <w:szCs w:val="32"/>
        </w:rPr>
        <w:t>社团合并流程：</w:t>
      </w:r>
    </w:p>
    <w:p w14:paraId="0F658FF4">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1.商定有关事宜。拟合并社团在指导单位和指导教师指导下就合并后有关事项（社团名称、指导单位、指导教师等）共同协商，达成一致意见后提交全体成员大会或成员代表大会表决通过；</w:t>
      </w:r>
    </w:p>
    <w:p w14:paraId="4650377E">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2.提交申请。拟合并后的社团向学生社团建设管理评议委员会提交社团合并申请材料（见附件3）。电子申请材料发送至电子邮箱：</w:t>
      </w:r>
      <w:r>
        <w:rPr>
          <w:rFonts w:hint="eastAsia" w:ascii="Times New Roman" w:hAnsi="Times New Roman" w:eastAsia="仿宋_GB2312" w:cs="Times New Roman"/>
          <w:sz w:val="32"/>
          <w:szCs w:val="32"/>
        </w:rPr>
        <w:t>xstzxcx2024@163.com</w:t>
      </w:r>
      <w:bookmarkStart w:id="0" w:name="_GoBack"/>
      <w:bookmarkEnd w:id="0"/>
      <w:r>
        <w:rPr>
          <w:rFonts w:ascii="Times New Roman" w:hAnsi="Times New Roman" w:eastAsia="仿宋_GB2312" w:cs="Times New Roman"/>
          <w:sz w:val="32"/>
          <w:szCs w:val="32"/>
        </w:rPr>
        <w:t>。纸质申请材料一式两份，交至师生活动中心424室；</w:t>
      </w:r>
    </w:p>
    <w:p w14:paraId="0E6DAAED">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3.审核讨论。学生社团建设管理评议委员会对社团的申请材料进行审核讨论，审批通过的社团经公示（三个工作日）无异议后正式合并，审批未通过的社团可选择继续运行或申请注销；</w:t>
      </w:r>
    </w:p>
    <w:p w14:paraId="20430AE2">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4.后续事宜。社团合并后，星级按就高原则认定，社团资产由指导单位按照学校有关规定协商处置。社团因合并产生的有关信息变更，按照变更注册登记和备案事项流程处理。</w:t>
      </w:r>
    </w:p>
    <w:p w14:paraId="47055033">
      <w:pPr>
        <w:widowControl/>
        <w:spacing w:line="360" w:lineRule="auto"/>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注：</w:t>
      </w:r>
      <w:r>
        <w:rPr>
          <w:rFonts w:ascii="Times New Roman" w:hAnsi="Times New Roman" w:eastAsia="仿宋_GB2312" w:cs="Times New Roman"/>
          <w:sz w:val="32"/>
          <w:szCs w:val="32"/>
        </w:rPr>
        <w:t>学生社团建设管理评议委员会认为有必要合并的社团经与社团指导单位协商一致后，可直接进行合并。</w:t>
      </w:r>
    </w:p>
    <w:p w14:paraId="5D27CCE8">
      <w:pPr>
        <w:widowControl/>
        <w:spacing w:after="120" w:line="360" w:lineRule="auto"/>
        <w:rPr>
          <w:rFonts w:ascii="仿宋" w:hAnsi="仿宋" w:eastAsia="仿宋" w:cs="Times New Roman"/>
          <w:sz w:val="32"/>
          <w:szCs w:val="32"/>
        </w:rPr>
      </w:pPr>
    </w:p>
    <w:p w14:paraId="481458C5">
      <w:pPr>
        <w:widowControl/>
        <w:jc w:val="left"/>
        <w:rPr>
          <w:rFonts w:ascii="仿宋" w:hAnsi="仿宋" w:eastAsia="仿宋" w:cs="Times New Roman"/>
          <w:sz w:val="32"/>
          <w:szCs w:val="32"/>
        </w:rPr>
      </w:pPr>
      <w:r>
        <w:rPr>
          <w:rFonts w:ascii="仿宋" w:hAnsi="仿宋" w:eastAsia="仿宋" w:cs="Times New Roman"/>
          <w:sz w:val="32"/>
          <w:szCs w:val="32"/>
        </w:rPr>
        <w:br w:type="page"/>
      </w:r>
    </w:p>
    <w:p w14:paraId="4664AA02">
      <w:pPr>
        <w:widowControl/>
        <w:spacing w:after="120" w:line="360" w:lineRule="auto"/>
        <w:rPr>
          <w:rFonts w:ascii="仿宋" w:hAnsi="仿宋" w:eastAsia="仿宋" w:cs="黑体"/>
          <w:b/>
          <w:bCs/>
          <w:sz w:val="32"/>
          <w:szCs w:val="32"/>
        </w:rPr>
      </w:pPr>
      <w:r>
        <w:rPr>
          <w:rFonts w:ascii="仿宋" w:hAnsi="仿宋" w:eastAsia="仿宋" w:cs="Times New Roman"/>
          <w:sz w:val="32"/>
          <w:szCs w:val="32"/>
        </w:rPr>
        <w:t>附件3：</w:t>
      </w:r>
    </w:p>
    <w:p w14:paraId="1EDAF96D">
      <w:pPr>
        <w:jc w:val="center"/>
        <w:rPr>
          <w:rFonts w:ascii="方正小标宋简体" w:hAnsi="黑体" w:eastAsia="方正小标宋简体"/>
          <w:color w:val="000000"/>
          <w:sz w:val="40"/>
          <w:szCs w:val="40"/>
        </w:rPr>
      </w:pPr>
      <w:r>
        <w:rPr>
          <w:rFonts w:ascii="方正小标宋简体" w:hAnsi="黑体" w:eastAsia="方正小标宋简体"/>
          <w:color w:val="000000"/>
          <w:sz w:val="40"/>
          <w:szCs w:val="40"/>
        </w:rPr>
        <w:t>杭州师范</w:t>
      </w:r>
      <w:r>
        <w:rPr>
          <w:rFonts w:hint="eastAsia" w:ascii="方正小标宋简体" w:hAnsi="黑体" w:eastAsia="方正小标宋简体"/>
          <w:color w:val="000000"/>
          <w:sz w:val="40"/>
          <w:szCs w:val="40"/>
        </w:rPr>
        <w:t>大学学生社团合并申</w:t>
      </w:r>
      <w:r>
        <w:rPr>
          <w:rFonts w:ascii="方正小标宋简体" w:hAnsi="黑体" w:eastAsia="方正小标宋简体"/>
          <w:color w:val="000000"/>
          <w:sz w:val="40"/>
          <w:szCs w:val="40"/>
        </w:rPr>
        <w:t>请</w:t>
      </w:r>
      <w:r>
        <w:rPr>
          <w:rFonts w:hint="eastAsia" w:ascii="方正小标宋简体" w:hAnsi="黑体" w:eastAsia="方正小标宋简体"/>
          <w:color w:val="000000"/>
          <w:sz w:val="40"/>
          <w:szCs w:val="40"/>
        </w:rPr>
        <w:t>表</w:t>
      </w:r>
    </w:p>
    <w:p w14:paraId="519F9740">
      <w:pPr>
        <w:jc w:val="center"/>
        <w:rPr>
          <w:rFonts w:ascii="方正小标宋简体" w:hAnsi="黑体" w:eastAsia="方正小标宋简体"/>
          <w:color w:val="000000"/>
          <w:sz w:val="40"/>
          <w:szCs w:val="40"/>
        </w:rPr>
      </w:pPr>
    </w:p>
    <w:tbl>
      <w:tblPr>
        <w:tblStyle w:val="4"/>
        <w:tblW w:w="10596" w:type="dxa"/>
        <w:jc w:val="center"/>
        <w:tblLayout w:type="fixed"/>
        <w:tblCellMar>
          <w:top w:w="0" w:type="dxa"/>
          <w:left w:w="0" w:type="dxa"/>
          <w:bottom w:w="0" w:type="dxa"/>
          <w:right w:w="0" w:type="dxa"/>
        </w:tblCellMar>
      </w:tblPr>
      <w:tblGrid>
        <w:gridCol w:w="1382"/>
        <w:gridCol w:w="2031"/>
        <w:gridCol w:w="2410"/>
        <w:gridCol w:w="142"/>
        <w:gridCol w:w="2126"/>
        <w:gridCol w:w="296"/>
        <w:gridCol w:w="2209"/>
      </w:tblGrid>
      <w:tr w14:paraId="6D3D4C33">
        <w:tblPrEx>
          <w:tblCellMar>
            <w:top w:w="0" w:type="dxa"/>
            <w:left w:w="0" w:type="dxa"/>
            <w:bottom w:w="0" w:type="dxa"/>
            <w:right w:w="0" w:type="dxa"/>
          </w:tblCellMar>
        </w:tblPrEx>
        <w:trPr>
          <w:trHeight w:val="520" w:hRule="atLeast"/>
          <w:jc w:val="center"/>
        </w:trPr>
        <w:tc>
          <w:tcPr>
            <w:tcW w:w="1382"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727A451E">
            <w:pPr>
              <w:jc w:val="center"/>
              <w:rPr>
                <w:rFonts w:ascii="仿宋_GB2312" w:hAnsi="仿宋" w:eastAsia="仿宋_GB2312"/>
                <w:color w:val="000000"/>
                <w:sz w:val="32"/>
                <w:szCs w:val="32"/>
              </w:rPr>
            </w:pPr>
            <w:r>
              <w:rPr>
                <w:rFonts w:hint="eastAsia" w:ascii="仿宋_GB2312" w:hAnsi="仿宋" w:eastAsia="仿宋_GB2312"/>
                <w:color w:val="000000"/>
                <w:sz w:val="32"/>
                <w:szCs w:val="32"/>
              </w:rPr>
              <w:t>原社团一信息</w:t>
            </w: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57BA8C0E">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社团名称</w:t>
            </w:r>
          </w:p>
        </w:tc>
        <w:tc>
          <w:tcPr>
            <w:tcW w:w="255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2A9BCE2D">
            <w:pPr>
              <w:jc w:val="center"/>
              <w:rPr>
                <w:rFonts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36416D10">
            <w:pPr>
              <w:jc w:val="center"/>
              <w:rPr>
                <w:rFonts w:ascii="仿宋_GB2312" w:hAnsi="仿宋" w:eastAsia="仿宋_GB2312"/>
                <w:color w:val="000000"/>
                <w:sz w:val="32"/>
                <w:szCs w:val="32"/>
              </w:rPr>
            </w:pPr>
            <w:r>
              <w:rPr>
                <w:rFonts w:hint="eastAsia" w:ascii="仿宋_GB2312" w:hAnsi="仿宋" w:eastAsia="仿宋_GB2312"/>
                <w:color w:val="000000"/>
                <w:sz w:val="32"/>
                <w:szCs w:val="32"/>
              </w:rPr>
              <w:t>星级</w:t>
            </w:r>
          </w:p>
        </w:tc>
        <w:tc>
          <w:tcPr>
            <w:tcW w:w="220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701DB0E">
            <w:pPr>
              <w:jc w:val="center"/>
              <w:rPr>
                <w:rFonts w:ascii="仿宋_GB2312" w:hAnsi="仿宋" w:eastAsia="仿宋_GB2312"/>
                <w:color w:val="000000"/>
                <w:sz w:val="32"/>
                <w:szCs w:val="32"/>
              </w:rPr>
            </w:pPr>
          </w:p>
        </w:tc>
      </w:tr>
      <w:tr w14:paraId="325953C8">
        <w:tblPrEx>
          <w:tblCellMar>
            <w:top w:w="0" w:type="dxa"/>
            <w:left w:w="0" w:type="dxa"/>
            <w:bottom w:w="0" w:type="dxa"/>
            <w:right w:w="0" w:type="dxa"/>
          </w:tblCellMar>
        </w:tblPrEx>
        <w:trPr>
          <w:trHeight w:val="520" w:hRule="atLeast"/>
          <w:jc w:val="center"/>
        </w:trPr>
        <w:tc>
          <w:tcPr>
            <w:tcW w:w="1382" w:type="dxa"/>
            <w:vMerge w:val="continue"/>
            <w:tcBorders>
              <w:left w:val="single" w:color="auto" w:sz="4" w:space="0"/>
              <w:right w:val="single" w:color="auto" w:sz="4" w:space="0"/>
            </w:tcBorders>
            <w:shd w:val="clear" w:color="auto" w:fill="auto"/>
            <w:tcMar>
              <w:top w:w="10" w:type="dxa"/>
              <w:left w:w="10" w:type="dxa"/>
              <w:right w:w="10" w:type="dxa"/>
            </w:tcMar>
            <w:vAlign w:val="center"/>
          </w:tcPr>
          <w:p w14:paraId="63A12F7F">
            <w:pPr>
              <w:jc w:val="center"/>
              <w:rPr>
                <w:rFonts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39A7F56D">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社团负责人</w:t>
            </w:r>
          </w:p>
          <w:p w14:paraId="7B7F2BB7">
            <w:pPr>
              <w:jc w:val="center"/>
              <w:rPr>
                <w:rFonts w:ascii="仿宋_GB2312" w:hAnsi="仿宋" w:eastAsia="仿宋_GB2312"/>
                <w:color w:val="000000"/>
                <w:sz w:val="32"/>
                <w:szCs w:val="32"/>
              </w:rPr>
            </w:pPr>
            <w:r>
              <w:rPr>
                <w:rFonts w:hint="eastAsia" w:ascii="仿宋_GB2312" w:hAnsi="仿宋" w:eastAsia="仿宋_GB2312"/>
                <w:color w:val="000000"/>
                <w:sz w:val="32"/>
                <w:szCs w:val="32"/>
              </w:rPr>
              <w:t>姓名</w:t>
            </w:r>
          </w:p>
        </w:tc>
        <w:tc>
          <w:tcPr>
            <w:tcW w:w="255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58BCF281">
            <w:pPr>
              <w:jc w:val="center"/>
              <w:rPr>
                <w:rFonts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63B035C6">
            <w:pPr>
              <w:jc w:val="center"/>
              <w:rPr>
                <w:rFonts w:ascii="仿宋_GB2312" w:hAnsi="仿宋" w:eastAsia="仿宋_GB2312"/>
                <w:color w:val="000000"/>
                <w:sz w:val="32"/>
                <w:szCs w:val="32"/>
              </w:rPr>
            </w:pPr>
            <w:r>
              <w:rPr>
                <w:rFonts w:hint="eastAsia" w:ascii="仿宋_GB2312" w:hAnsi="仿宋" w:eastAsia="仿宋_GB2312"/>
                <w:color w:val="000000"/>
                <w:sz w:val="32"/>
                <w:szCs w:val="32"/>
              </w:rPr>
              <w:t>学院班级</w:t>
            </w:r>
          </w:p>
        </w:tc>
        <w:tc>
          <w:tcPr>
            <w:tcW w:w="220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7A0BD0E1">
            <w:pPr>
              <w:jc w:val="center"/>
              <w:rPr>
                <w:rFonts w:ascii="仿宋_GB2312" w:hAnsi="仿宋" w:eastAsia="仿宋_GB2312"/>
                <w:color w:val="000000"/>
                <w:sz w:val="32"/>
                <w:szCs w:val="32"/>
              </w:rPr>
            </w:pPr>
          </w:p>
        </w:tc>
      </w:tr>
      <w:tr w14:paraId="4C68BA17">
        <w:tblPrEx>
          <w:tblCellMar>
            <w:top w:w="0" w:type="dxa"/>
            <w:left w:w="0" w:type="dxa"/>
            <w:bottom w:w="0" w:type="dxa"/>
            <w:right w:w="0" w:type="dxa"/>
          </w:tblCellMar>
        </w:tblPrEx>
        <w:trPr>
          <w:trHeight w:val="520" w:hRule="atLeast"/>
          <w:jc w:val="center"/>
        </w:trPr>
        <w:tc>
          <w:tcPr>
            <w:tcW w:w="1382" w:type="dxa"/>
            <w:vMerge w:val="continue"/>
            <w:tcBorders>
              <w:left w:val="single" w:color="auto" w:sz="4" w:space="0"/>
              <w:right w:val="single" w:color="auto" w:sz="4" w:space="0"/>
            </w:tcBorders>
            <w:shd w:val="clear" w:color="auto" w:fill="auto"/>
            <w:tcMar>
              <w:top w:w="10" w:type="dxa"/>
              <w:left w:w="10" w:type="dxa"/>
              <w:right w:w="10" w:type="dxa"/>
            </w:tcMar>
            <w:vAlign w:val="center"/>
          </w:tcPr>
          <w:p w14:paraId="27EFE5DE">
            <w:pPr>
              <w:jc w:val="center"/>
              <w:rPr>
                <w:rFonts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395230B1">
            <w:pPr>
              <w:jc w:val="center"/>
              <w:rPr>
                <w:rFonts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255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2122D53D">
            <w:pPr>
              <w:jc w:val="center"/>
              <w:rPr>
                <w:rFonts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505B3DF5">
            <w:pPr>
              <w:jc w:val="center"/>
              <w:rPr>
                <w:rFonts w:ascii="仿宋_GB2312" w:hAnsi="仿宋" w:eastAsia="仿宋_GB2312"/>
                <w:color w:val="000000"/>
                <w:sz w:val="32"/>
                <w:szCs w:val="32"/>
              </w:rPr>
            </w:pPr>
            <w:r>
              <w:rPr>
                <w:rFonts w:hint="eastAsia" w:ascii="仿宋_GB2312" w:hAnsi="仿宋" w:eastAsia="仿宋_GB2312"/>
                <w:color w:val="000000"/>
                <w:sz w:val="32"/>
                <w:szCs w:val="32"/>
              </w:rPr>
              <w:t>现有会员人数</w:t>
            </w:r>
          </w:p>
        </w:tc>
        <w:tc>
          <w:tcPr>
            <w:tcW w:w="220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5764ADB4">
            <w:pPr>
              <w:jc w:val="center"/>
              <w:rPr>
                <w:rFonts w:ascii="仿宋_GB2312" w:hAnsi="仿宋" w:eastAsia="仿宋_GB2312"/>
                <w:color w:val="000000"/>
                <w:sz w:val="32"/>
                <w:szCs w:val="32"/>
              </w:rPr>
            </w:pPr>
          </w:p>
        </w:tc>
      </w:tr>
      <w:tr w14:paraId="16304B35">
        <w:tblPrEx>
          <w:tblCellMar>
            <w:top w:w="0" w:type="dxa"/>
            <w:left w:w="0" w:type="dxa"/>
            <w:bottom w:w="0" w:type="dxa"/>
            <w:right w:w="0" w:type="dxa"/>
          </w:tblCellMar>
        </w:tblPrEx>
        <w:trPr>
          <w:trHeight w:val="520" w:hRule="atLeast"/>
          <w:jc w:val="center"/>
        </w:trPr>
        <w:tc>
          <w:tcPr>
            <w:tcW w:w="1382" w:type="dxa"/>
            <w:vMerge w:val="continue"/>
            <w:tcBorders>
              <w:left w:val="single" w:color="auto" w:sz="4" w:space="0"/>
              <w:right w:val="single" w:color="auto" w:sz="4" w:space="0"/>
            </w:tcBorders>
            <w:shd w:val="clear" w:color="auto" w:fill="auto"/>
            <w:tcMar>
              <w:top w:w="10" w:type="dxa"/>
              <w:left w:w="10" w:type="dxa"/>
              <w:right w:w="10" w:type="dxa"/>
            </w:tcMar>
            <w:vAlign w:val="center"/>
          </w:tcPr>
          <w:p w14:paraId="68B7ED2E">
            <w:pPr>
              <w:jc w:val="center"/>
              <w:rPr>
                <w:rFonts w:ascii="仿宋_GB2312" w:hAnsi="仿宋" w:eastAsia="仿宋_GB2312"/>
                <w:color w:val="000000"/>
                <w:sz w:val="32"/>
                <w:szCs w:val="32"/>
              </w:rPr>
            </w:pPr>
          </w:p>
        </w:tc>
        <w:tc>
          <w:tcPr>
            <w:tcW w:w="7005"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7312DBF8">
            <w:pPr>
              <w:jc w:val="center"/>
              <w:rPr>
                <w:rFonts w:ascii="仿宋_GB2312" w:hAnsi="仿宋" w:eastAsia="仿宋_GB2312"/>
                <w:color w:val="000000"/>
                <w:sz w:val="32"/>
                <w:szCs w:val="32"/>
              </w:rPr>
            </w:pPr>
            <w:r>
              <w:rPr>
                <w:rFonts w:ascii="仿宋_GB2312" w:hAnsi="仿宋" w:eastAsia="仿宋_GB2312"/>
                <w:color w:val="000000"/>
                <w:sz w:val="32"/>
                <w:szCs w:val="32"/>
              </w:rPr>
              <w:t>是否经全体成员大会或成员代表大会表决通过</w:t>
            </w:r>
          </w:p>
        </w:tc>
        <w:tc>
          <w:tcPr>
            <w:tcW w:w="220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358DA644">
            <w:pPr>
              <w:jc w:val="center"/>
              <w:rPr>
                <w:rFonts w:ascii="仿宋_GB2312" w:hAnsi="仿宋" w:eastAsia="仿宋_GB2312"/>
                <w:color w:val="000000"/>
                <w:sz w:val="32"/>
                <w:szCs w:val="32"/>
              </w:rPr>
            </w:pPr>
          </w:p>
        </w:tc>
      </w:tr>
      <w:tr w14:paraId="59E2F3D4">
        <w:tblPrEx>
          <w:tblCellMar>
            <w:top w:w="0" w:type="dxa"/>
            <w:left w:w="0" w:type="dxa"/>
            <w:bottom w:w="0" w:type="dxa"/>
            <w:right w:w="0" w:type="dxa"/>
          </w:tblCellMar>
        </w:tblPrEx>
        <w:trPr>
          <w:trHeight w:val="520" w:hRule="atLeast"/>
          <w:jc w:val="center"/>
        </w:trPr>
        <w:tc>
          <w:tcPr>
            <w:tcW w:w="1382"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55C1F530">
            <w:pPr>
              <w:jc w:val="center"/>
              <w:rPr>
                <w:rFonts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CE8107A">
            <w:pPr>
              <w:jc w:val="center"/>
              <w:rPr>
                <w:rFonts w:ascii="仿宋_GB2312" w:hAnsi="仿宋" w:eastAsia="仿宋_GB2312"/>
                <w:color w:val="000000"/>
                <w:sz w:val="32"/>
                <w:szCs w:val="32"/>
              </w:rPr>
            </w:pPr>
            <w:r>
              <w:rPr>
                <w:rFonts w:hint="eastAsia" w:ascii="仿宋_GB2312" w:hAnsi="仿宋" w:eastAsia="仿宋_GB2312"/>
                <w:color w:val="000000"/>
                <w:sz w:val="32"/>
                <w:szCs w:val="32"/>
              </w:rPr>
              <w:t>指导教师意见</w:t>
            </w:r>
          </w:p>
        </w:tc>
        <w:tc>
          <w:tcPr>
            <w:tcW w:w="7183" w:type="dxa"/>
            <w:gridSpan w:val="5"/>
            <w:tcBorders>
              <w:top w:val="single" w:color="auto" w:sz="4" w:space="0"/>
              <w:left w:val="single" w:color="auto" w:sz="4" w:space="0"/>
              <w:bottom w:val="single" w:color="auto" w:sz="4" w:space="0"/>
              <w:right w:val="single" w:color="auto" w:sz="4" w:space="0"/>
            </w:tcBorders>
          </w:tcPr>
          <w:p w14:paraId="3DCCCA39">
            <w:pPr>
              <w:jc w:val="center"/>
              <w:rPr>
                <w:rFonts w:ascii="仿宋_GB2312" w:hAnsi="仿宋" w:eastAsia="仿宋_GB2312"/>
                <w:color w:val="000000"/>
                <w:sz w:val="32"/>
                <w:szCs w:val="32"/>
              </w:rPr>
            </w:pPr>
          </w:p>
          <w:p w14:paraId="7476C57F">
            <w:pPr>
              <w:jc w:val="center"/>
              <w:rPr>
                <w:rFonts w:ascii="仿宋_GB2312" w:hAnsi="仿宋" w:eastAsia="仿宋_GB2312"/>
                <w:color w:val="000000"/>
                <w:sz w:val="32"/>
                <w:szCs w:val="32"/>
              </w:rPr>
            </w:pPr>
          </w:p>
          <w:p w14:paraId="0B837C58">
            <w:pPr>
              <w:jc w:val="center"/>
              <w:rPr>
                <w:rFonts w:ascii="仿宋_GB2312" w:hAnsi="仿宋" w:eastAsia="仿宋_GB2312"/>
                <w:color w:val="000000"/>
                <w:sz w:val="32"/>
                <w:szCs w:val="32"/>
              </w:rPr>
            </w:pPr>
          </w:p>
          <w:p w14:paraId="4E460253">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签章：        </w:t>
            </w:r>
          </w:p>
          <w:p w14:paraId="6ED4197E">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64E70123">
        <w:tblPrEx>
          <w:tblCellMar>
            <w:top w:w="0" w:type="dxa"/>
            <w:left w:w="0" w:type="dxa"/>
            <w:bottom w:w="0" w:type="dxa"/>
            <w:right w:w="0" w:type="dxa"/>
          </w:tblCellMar>
        </w:tblPrEx>
        <w:trPr>
          <w:trHeight w:val="520" w:hRule="atLeast"/>
          <w:jc w:val="center"/>
        </w:trPr>
        <w:tc>
          <w:tcPr>
            <w:tcW w:w="1382"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72B0EBFF">
            <w:pPr>
              <w:jc w:val="center"/>
              <w:rPr>
                <w:rFonts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85A89A1">
            <w:pPr>
              <w:jc w:val="center"/>
              <w:rPr>
                <w:rFonts w:ascii="仿宋_GB2312" w:hAnsi="仿宋" w:eastAsia="仿宋_GB2312"/>
                <w:color w:val="000000"/>
                <w:sz w:val="32"/>
                <w:szCs w:val="32"/>
              </w:rPr>
            </w:pPr>
            <w:r>
              <w:rPr>
                <w:rFonts w:hint="eastAsia" w:ascii="仿宋_GB2312" w:hAnsi="仿宋" w:eastAsia="仿宋_GB2312"/>
                <w:color w:val="000000"/>
                <w:sz w:val="32"/>
                <w:szCs w:val="32"/>
              </w:rPr>
              <w:t>指导单位意见</w:t>
            </w:r>
          </w:p>
        </w:tc>
        <w:tc>
          <w:tcPr>
            <w:tcW w:w="7183" w:type="dxa"/>
            <w:gridSpan w:val="5"/>
            <w:tcBorders>
              <w:top w:val="single" w:color="auto" w:sz="4" w:space="0"/>
              <w:left w:val="single" w:color="auto" w:sz="4" w:space="0"/>
              <w:bottom w:val="single" w:color="auto" w:sz="4" w:space="0"/>
              <w:right w:val="single" w:color="auto" w:sz="4" w:space="0"/>
            </w:tcBorders>
          </w:tcPr>
          <w:p w14:paraId="145E9FDC">
            <w:pPr>
              <w:jc w:val="center"/>
              <w:rPr>
                <w:rFonts w:ascii="仿宋_GB2312" w:hAnsi="仿宋" w:eastAsia="仿宋_GB2312"/>
                <w:color w:val="000000"/>
                <w:sz w:val="32"/>
                <w:szCs w:val="32"/>
              </w:rPr>
            </w:pPr>
          </w:p>
          <w:p w14:paraId="0D278182">
            <w:pPr>
              <w:jc w:val="center"/>
              <w:rPr>
                <w:rFonts w:ascii="仿宋_GB2312" w:hAnsi="仿宋" w:eastAsia="仿宋_GB2312"/>
                <w:color w:val="000000"/>
                <w:sz w:val="32"/>
                <w:szCs w:val="32"/>
              </w:rPr>
            </w:pPr>
          </w:p>
          <w:p w14:paraId="3FA00FC0">
            <w:pPr>
              <w:jc w:val="center"/>
              <w:rPr>
                <w:rFonts w:ascii="仿宋_GB2312" w:hAnsi="仿宋" w:eastAsia="仿宋_GB2312"/>
                <w:color w:val="000000"/>
                <w:sz w:val="32"/>
                <w:szCs w:val="32"/>
              </w:rPr>
            </w:pPr>
          </w:p>
          <w:p w14:paraId="7A890313">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签章：        </w:t>
            </w:r>
          </w:p>
          <w:p w14:paraId="7547F74B">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75CB104D">
        <w:tblPrEx>
          <w:tblCellMar>
            <w:top w:w="0" w:type="dxa"/>
            <w:left w:w="0" w:type="dxa"/>
            <w:bottom w:w="0" w:type="dxa"/>
            <w:right w:w="0" w:type="dxa"/>
          </w:tblCellMar>
        </w:tblPrEx>
        <w:trPr>
          <w:trHeight w:val="870" w:hRule="atLeast"/>
          <w:jc w:val="center"/>
        </w:trPr>
        <w:tc>
          <w:tcPr>
            <w:tcW w:w="1382"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D239687">
            <w:pPr>
              <w:jc w:val="center"/>
              <w:rPr>
                <w:rFonts w:ascii="仿宋_GB2312" w:hAnsi="仿宋" w:eastAsia="仿宋_GB2312"/>
                <w:color w:val="000000"/>
                <w:sz w:val="32"/>
                <w:szCs w:val="32"/>
              </w:rPr>
            </w:pPr>
            <w:r>
              <w:rPr>
                <w:rFonts w:hint="eastAsia" w:ascii="仿宋_GB2312" w:hAnsi="仿宋" w:eastAsia="仿宋_GB2312"/>
                <w:color w:val="000000"/>
                <w:sz w:val="32"/>
                <w:szCs w:val="32"/>
              </w:rPr>
              <w:t>原社团二信息</w:t>
            </w: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2952615B">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社团名称</w:t>
            </w:r>
          </w:p>
        </w:tc>
        <w:tc>
          <w:tcPr>
            <w:tcW w:w="255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586DAF42">
            <w:pPr>
              <w:jc w:val="center"/>
              <w:rPr>
                <w:rFonts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2E95098">
            <w:pPr>
              <w:jc w:val="center"/>
              <w:rPr>
                <w:rFonts w:ascii="仿宋_GB2312" w:hAnsi="仿宋" w:eastAsia="仿宋_GB2312"/>
                <w:color w:val="000000"/>
                <w:sz w:val="32"/>
                <w:szCs w:val="32"/>
              </w:rPr>
            </w:pPr>
            <w:r>
              <w:rPr>
                <w:rFonts w:hint="eastAsia" w:ascii="仿宋_GB2312" w:hAnsi="仿宋" w:eastAsia="仿宋_GB2312"/>
                <w:color w:val="000000"/>
                <w:sz w:val="32"/>
                <w:szCs w:val="32"/>
              </w:rPr>
              <w:t>星级</w:t>
            </w:r>
          </w:p>
        </w:tc>
        <w:tc>
          <w:tcPr>
            <w:tcW w:w="220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4BC593FC">
            <w:pPr>
              <w:jc w:val="center"/>
              <w:rPr>
                <w:rFonts w:ascii="仿宋_GB2312" w:hAnsi="仿宋" w:eastAsia="仿宋_GB2312"/>
                <w:color w:val="000000"/>
                <w:sz w:val="32"/>
                <w:szCs w:val="32"/>
              </w:rPr>
            </w:pPr>
          </w:p>
        </w:tc>
      </w:tr>
      <w:tr w14:paraId="6F10ECB7">
        <w:tblPrEx>
          <w:tblCellMar>
            <w:top w:w="0" w:type="dxa"/>
            <w:left w:w="0" w:type="dxa"/>
            <w:bottom w:w="0" w:type="dxa"/>
            <w:right w:w="0" w:type="dxa"/>
          </w:tblCellMar>
        </w:tblPrEx>
        <w:trPr>
          <w:trHeight w:val="1077" w:hRule="atLeast"/>
          <w:jc w:val="center"/>
        </w:trPr>
        <w:tc>
          <w:tcPr>
            <w:tcW w:w="1382" w:type="dxa"/>
            <w:vMerge w:val="continue"/>
            <w:tcBorders>
              <w:left w:val="single" w:color="auto" w:sz="4" w:space="0"/>
              <w:right w:val="single" w:color="auto" w:sz="4" w:space="0"/>
            </w:tcBorders>
            <w:shd w:val="clear" w:color="auto" w:fill="auto"/>
            <w:tcMar>
              <w:top w:w="10" w:type="dxa"/>
              <w:left w:w="10" w:type="dxa"/>
              <w:right w:w="10" w:type="dxa"/>
            </w:tcMar>
            <w:vAlign w:val="center"/>
          </w:tcPr>
          <w:p w14:paraId="0A3D3E15">
            <w:pPr>
              <w:jc w:val="center"/>
              <w:rPr>
                <w:rFonts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6A835284">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社团负责人</w:t>
            </w:r>
          </w:p>
          <w:p w14:paraId="4B017635">
            <w:pPr>
              <w:jc w:val="center"/>
              <w:rPr>
                <w:rFonts w:ascii="仿宋_GB2312" w:hAnsi="仿宋" w:eastAsia="仿宋_GB2312"/>
                <w:color w:val="000000"/>
                <w:sz w:val="32"/>
                <w:szCs w:val="32"/>
              </w:rPr>
            </w:pPr>
            <w:r>
              <w:rPr>
                <w:rFonts w:hint="eastAsia" w:ascii="仿宋_GB2312" w:hAnsi="仿宋" w:eastAsia="仿宋_GB2312"/>
                <w:color w:val="000000"/>
                <w:sz w:val="32"/>
                <w:szCs w:val="32"/>
              </w:rPr>
              <w:t>姓名</w:t>
            </w:r>
          </w:p>
        </w:tc>
        <w:tc>
          <w:tcPr>
            <w:tcW w:w="255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1220AA72">
            <w:pPr>
              <w:jc w:val="center"/>
              <w:rPr>
                <w:rFonts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A378D11">
            <w:pPr>
              <w:jc w:val="center"/>
              <w:rPr>
                <w:rFonts w:ascii="仿宋_GB2312" w:hAnsi="仿宋" w:eastAsia="仿宋_GB2312"/>
                <w:color w:val="000000"/>
                <w:sz w:val="32"/>
                <w:szCs w:val="32"/>
              </w:rPr>
            </w:pPr>
            <w:r>
              <w:rPr>
                <w:rFonts w:hint="eastAsia" w:ascii="仿宋_GB2312" w:hAnsi="仿宋" w:eastAsia="仿宋_GB2312"/>
                <w:color w:val="000000"/>
                <w:sz w:val="32"/>
                <w:szCs w:val="32"/>
              </w:rPr>
              <w:t>学院班级</w:t>
            </w:r>
          </w:p>
        </w:tc>
        <w:tc>
          <w:tcPr>
            <w:tcW w:w="220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102B7AC1">
            <w:pPr>
              <w:jc w:val="center"/>
              <w:rPr>
                <w:rFonts w:ascii="仿宋_GB2312" w:hAnsi="仿宋" w:eastAsia="仿宋_GB2312"/>
                <w:color w:val="000000"/>
                <w:sz w:val="32"/>
                <w:szCs w:val="32"/>
              </w:rPr>
            </w:pPr>
          </w:p>
        </w:tc>
      </w:tr>
      <w:tr w14:paraId="69E0AD85">
        <w:tblPrEx>
          <w:tblCellMar>
            <w:top w:w="0" w:type="dxa"/>
            <w:left w:w="0" w:type="dxa"/>
            <w:bottom w:w="0" w:type="dxa"/>
            <w:right w:w="0" w:type="dxa"/>
          </w:tblCellMar>
        </w:tblPrEx>
        <w:trPr>
          <w:trHeight w:val="48" w:hRule="atLeast"/>
          <w:jc w:val="center"/>
        </w:trPr>
        <w:tc>
          <w:tcPr>
            <w:tcW w:w="1382" w:type="dxa"/>
            <w:vMerge w:val="continue"/>
            <w:tcBorders>
              <w:left w:val="single" w:color="auto" w:sz="4" w:space="0"/>
              <w:right w:val="single" w:color="auto" w:sz="4" w:space="0"/>
            </w:tcBorders>
            <w:shd w:val="clear" w:color="auto" w:fill="auto"/>
            <w:tcMar>
              <w:top w:w="10" w:type="dxa"/>
              <w:left w:w="10" w:type="dxa"/>
              <w:right w:w="10" w:type="dxa"/>
            </w:tcMar>
            <w:vAlign w:val="center"/>
          </w:tcPr>
          <w:p w14:paraId="775627EE">
            <w:pPr>
              <w:jc w:val="center"/>
              <w:rPr>
                <w:rFonts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3F46D49D">
            <w:pPr>
              <w:jc w:val="center"/>
              <w:rPr>
                <w:rFonts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255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1B576E51">
            <w:pPr>
              <w:jc w:val="center"/>
              <w:rPr>
                <w:rFonts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42FE6C1">
            <w:pPr>
              <w:jc w:val="center"/>
              <w:rPr>
                <w:rFonts w:ascii="仿宋_GB2312" w:hAnsi="仿宋" w:eastAsia="仿宋_GB2312"/>
                <w:color w:val="000000"/>
                <w:sz w:val="32"/>
                <w:szCs w:val="32"/>
              </w:rPr>
            </w:pPr>
            <w:r>
              <w:rPr>
                <w:rFonts w:hint="eastAsia" w:ascii="仿宋_GB2312" w:hAnsi="仿宋" w:eastAsia="仿宋_GB2312"/>
                <w:color w:val="000000"/>
                <w:sz w:val="32"/>
                <w:szCs w:val="32"/>
              </w:rPr>
              <w:t>现有会员人数</w:t>
            </w:r>
          </w:p>
        </w:tc>
        <w:tc>
          <w:tcPr>
            <w:tcW w:w="220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3CB43EF9">
            <w:pPr>
              <w:jc w:val="center"/>
              <w:rPr>
                <w:rFonts w:ascii="仿宋_GB2312" w:hAnsi="仿宋" w:eastAsia="仿宋_GB2312"/>
                <w:color w:val="000000"/>
                <w:sz w:val="32"/>
                <w:szCs w:val="32"/>
              </w:rPr>
            </w:pPr>
          </w:p>
        </w:tc>
      </w:tr>
      <w:tr w14:paraId="51F3B02A">
        <w:tblPrEx>
          <w:tblCellMar>
            <w:top w:w="0" w:type="dxa"/>
            <w:left w:w="0" w:type="dxa"/>
            <w:bottom w:w="0" w:type="dxa"/>
            <w:right w:w="0" w:type="dxa"/>
          </w:tblCellMar>
        </w:tblPrEx>
        <w:trPr>
          <w:trHeight w:val="48" w:hRule="atLeast"/>
          <w:jc w:val="center"/>
        </w:trPr>
        <w:tc>
          <w:tcPr>
            <w:tcW w:w="1382" w:type="dxa"/>
            <w:vMerge w:val="continue"/>
            <w:tcBorders>
              <w:left w:val="single" w:color="auto" w:sz="4" w:space="0"/>
              <w:right w:val="single" w:color="auto" w:sz="4" w:space="0"/>
            </w:tcBorders>
            <w:shd w:val="clear" w:color="auto" w:fill="auto"/>
            <w:tcMar>
              <w:top w:w="10" w:type="dxa"/>
              <w:left w:w="10" w:type="dxa"/>
              <w:right w:w="10" w:type="dxa"/>
            </w:tcMar>
            <w:vAlign w:val="center"/>
          </w:tcPr>
          <w:p w14:paraId="6B6DCA10">
            <w:pPr>
              <w:jc w:val="center"/>
              <w:rPr>
                <w:rFonts w:ascii="仿宋_GB2312" w:hAnsi="仿宋" w:eastAsia="仿宋_GB2312"/>
                <w:color w:val="000000"/>
                <w:sz w:val="32"/>
                <w:szCs w:val="32"/>
              </w:rPr>
            </w:pPr>
          </w:p>
        </w:tc>
        <w:tc>
          <w:tcPr>
            <w:tcW w:w="7005"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6DEDC697">
            <w:pPr>
              <w:jc w:val="center"/>
              <w:rPr>
                <w:rFonts w:ascii="仿宋_GB2312" w:hAnsi="仿宋" w:eastAsia="仿宋_GB2312"/>
                <w:color w:val="000000"/>
                <w:sz w:val="32"/>
                <w:szCs w:val="32"/>
              </w:rPr>
            </w:pPr>
            <w:r>
              <w:rPr>
                <w:rFonts w:ascii="仿宋_GB2312" w:hAnsi="仿宋" w:eastAsia="仿宋_GB2312"/>
                <w:color w:val="000000"/>
                <w:sz w:val="32"/>
                <w:szCs w:val="32"/>
              </w:rPr>
              <w:t>是否经全体成员大会或成员代表大会表决通过</w:t>
            </w:r>
          </w:p>
        </w:tc>
        <w:tc>
          <w:tcPr>
            <w:tcW w:w="220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55E87595">
            <w:pPr>
              <w:jc w:val="center"/>
              <w:rPr>
                <w:rFonts w:ascii="仿宋_GB2312" w:hAnsi="仿宋" w:eastAsia="仿宋_GB2312"/>
                <w:color w:val="000000"/>
                <w:sz w:val="32"/>
                <w:szCs w:val="32"/>
              </w:rPr>
            </w:pPr>
          </w:p>
        </w:tc>
      </w:tr>
      <w:tr w14:paraId="75F36B28">
        <w:tblPrEx>
          <w:tblCellMar>
            <w:top w:w="0" w:type="dxa"/>
            <w:left w:w="0" w:type="dxa"/>
            <w:bottom w:w="0" w:type="dxa"/>
            <w:right w:w="0" w:type="dxa"/>
          </w:tblCellMar>
        </w:tblPrEx>
        <w:trPr>
          <w:trHeight w:val="520" w:hRule="atLeast"/>
          <w:jc w:val="center"/>
        </w:trPr>
        <w:tc>
          <w:tcPr>
            <w:tcW w:w="1382"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CBA2FB3">
            <w:pPr>
              <w:jc w:val="center"/>
              <w:rPr>
                <w:rFonts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5DC4A3D7">
            <w:pPr>
              <w:jc w:val="center"/>
              <w:rPr>
                <w:rFonts w:ascii="仿宋_GB2312" w:hAnsi="仿宋" w:eastAsia="仿宋_GB2312"/>
                <w:color w:val="000000"/>
                <w:sz w:val="32"/>
                <w:szCs w:val="32"/>
              </w:rPr>
            </w:pPr>
            <w:r>
              <w:rPr>
                <w:rFonts w:hint="eastAsia" w:ascii="仿宋_GB2312" w:hAnsi="仿宋" w:eastAsia="仿宋_GB2312"/>
                <w:color w:val="000000"/>
                <w:sz w:val="32"/>
                <w:szCs w:val="32"/>
              </w:rPr>
              <w:t>指导教师意见</w:t>
            </w:r>
          </w:p>
        </w:tc>
        <w:tc>
          <w:tcPr>
            <w:tcW w:w="7183" w:type="dxa"/>
            <w:gridSpan w:val="5"/>
            <w:tcBorders>
              <w:top w:val="single" w:color="auto" w:sz="4" w:space="0"/>
              <w:left w:val="single" w:color="auto" w:sz="4" w:space="0"/>
              <w:bottom w:val="single" w:color="auto" w:sz="4" w:space="0"/>
              <w:right w:val="single" w:color="auto" w:sz="4" w:space="0"/>
            </w:tcBorders>
          </w:tcPr>
          <w:p w14:paraId="5BCE69B0">
            <w:pPr>
              <w:jc w:val="center"/>
              <w:rPr>
                <w:rFonts w:ascii="仿宋_GB2312" w:hAnsi="仿宋" w:eastAsia="仿宋_GB2312"/>
                <w:color w:val="000000"/>
                <w:sz w:val="32"/>
                <w:szCs w:val="32"/>
              </w:rPr>
            </w:pPr>
          </w:p>
          <w:p w14:paraId="18B96513">
            <w:pPr>
              <w:jc w:val="center"/>
              <w:rPr>
                <w:rFonts w:ascii="仿宋_GB2312" w:hAnsi="仿宋" w:eastAsia="仿宋_GB2312"/>
                <w:color w:val="000000"/>
                <w:sz w:val="32"/>
                <w:szCs w:val="32"/>
              </w:rPr>
            </w:pPr>
          </w:p>
          <w:p w14:paraId="1B673F1B">
            <w:pPr>
              <w:jc w:val="center"/>
              <w:rPr>
                <w:rFonts w:ascii="仿宋_GB2312" w:hAnsi="仿宋" w:eastAsia="仿宋_GB2312"/>
                <w:color w:val="000000"/>
                <w:sz w:val="32"/>
                <w:szCs w:val="32"/>
              </w:rPr>
            </w:pPr>
          </w:p>
          <w:p w14:paraId="62ECA0EF">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签章：        </w:t>
            </w:r>
          </w:p>
          <w:p w14:paraId="2AE6DE85">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4FEEB42E">
        <w:tblPrEx>
          <w:tblCellMar>
            <w:top w:w="0" w:type="dxa"/>
            <w:left w:w="0" w:type="dxa"/>
            <w:bottom w:w="0" w:type="dxa"/>
            <w:right w:w="0" w:type="dxa"/>
          </w:tblCellMar>
        </w:tblPrEx>
        <w:trPr>
          <w:trHeight w:val="520" w:hRule="atLeast"/>
          <w:jc w:val="center"/>
        </w:trPr>
        <w:tc>
          <w:tcPr>
            <w:tcW w:w="1382"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1662CB61">
            <w:pPr>
              <w:jc w:val="center"/>
              <w:rPr>
                <w:rFonts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672106CD">
            <w:pPr>
              <w:jc w:val="center"/>
              <w:rPr>
                <w:rFonts w:ascii="仿宋_GB2312" w:hAnsi="仿宋" w:eastAsia="仿宋_GB2312"/>
                <w:color w:val="000000"/>
                <w:sz w:val="32"/>
                <w:szCs w:val="32"/>
              </w:rPr>
            </w:pPr>
            <w:r>
              <w:rPr>
                <w:rFonts w:hint="eastAsia" w:ascii="仿宋_GB2312" w:hAnsi="仿宋" w:eastAsia="仿宋_GB2312"/>
                <w:color w:val="000000"/>
                <w:sz w:val="32"/>
                <w:szCs w:val="32"/>
              </w:rPr>
              <w:t>指导单位意见</w:t>
            </w:r>
          </w:p>
        </w:tc>
        <w:tc>
          <w:tcPr>
            <w:tcW w:w="7183" w:type="dxa"/>
            <w:gridSpan w:val="5"/>
            <w:tcBorders>
              <w:top w:val="single" w:color="auto" w:sz="4" w:space="0"/>
              <w:left w:val="single" w:color="auto" w:sz="4" w:space="0"/>
              <w:bottom w:val="single" w:color="auto" w:sz="4" w:space="0"/>
              <w:right w:val="single" w:color="auto" w:sz="4" w:space="0"/>
            </w:tcBorders>
          </w:tcPr>
          <w:p w14:paraId="790EDA02">
            <w:pPr>
              <w:jc w:val="center"/>
              <w:rPr>
                <w:rFonts w:ascii="仿宋_GB2312" w:hAnsi="仿宋" w:eastAsia="仿宋_GB2312"/>
                <w:color w:val="000000"/>
                <w:sz w:val="32"/>
                <w:szCs w:val="32"/>
              </w:rPr>
            </w:pPr>
          </w:p>
          <w:p w14:paraId="49CE8260">
            <w:pPr>
              <w:jc w:val="center"/>
              <w:rPr>
                <w:rFonts w:ascii="仿宋_GB2312" w:hAnsi="仿宋" w:eastAsia="仿宋_GB2312"/>
                <w:color w:val="000000"/>
                <w:sz w:val="32"/>
                <w:szCs w:val="32"/>
              </w:rPr>
            </w:pPr>
          </w:p>
          <w:p w14:paraId="126C7C43">
            <w:pPr>
              <w:jc w:val="center"/>
              <w:rPr>
                <w:rFonts w:ascii="仿宋_GB2312" w:hAnsi="仿宋" w:eastAsia="仿宋_GB2312"/>
                <w:color w:val="000000"/>
                <w:sz w:val="32"/>
                <w:szCs w:val="32"/>
              </w:rPr>
            </w:pPr>
          </w:p>
          <w:p w14:paraId="66E7D295">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签章：        </w:t>
            </w:r>
          </w:p>
          <w:p w14:paraId="66867977">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024F6B5B">
        <w:tblPrEx>
          <w:tblCellMar>
            <w:top w:w="0" w:type="dxa"/>
            <w:left w:w="0" w:type="dxa"/>
            <w:bottom w:w="0" w:type="dxa"/>
            <w:right w:w="0" w:type="dxa"/>
          </w:tblCellMar>
        </w:tblPrEx>
        <w:trPr>
          <w:trHeight w:val="1308" w:hRule="atLeast"/>
          <w:jc w:val="center"/>
        </w:trPr>
        <w:tc>
          <w:tcPr>
            <w:tcW w:w="1382" w:type="dxa"/>
            <w:vMerge w:val="restart"/>
            <w:tcBorders>
              <w:top w:val="single" w:color="auto" w:sz="4" w:space="0"/>
              <w:left w:val="single" w:color="auto" w:sz="4" w:space="0"/>
              <w:right w:val="single" w:color="auto" w:sz="4" w:space="0"/>
            </w:tcBorders>
            <w:shd w:val="clear" w:color="auto" w:fill="auto"/>
            <w:tcMar>
              <w:top w:w="10" w:type="dxa"/>
              <w:left w:w="10" w:type="dxa"/>
              <w:right w:w="10" w:type="dxa"/>
            </w:tcMar>
            <w:vAlign w:val="center"/>
          </w:tcPr>
          <w:p w14:paraId="13831C69">
            <w:pPr>
              <w:jc w:val="center"/>
              <w:rPr>
                <w:rFonts w:ascii="仿宋_GB2312" w:hAnsi="仿宋" w:eastAsia="仿宋_GB2312"/>
                <w:color w:val="000000"/>
                <w:sz w:val="32"/>
                <w:szCs w:val="32"/>
              </w:rPr>
            </w:pPr>
            <w:r>
              <w:rPr>
                <w:rFonts w:hint="eastAsia" w:ascii="仿宋_GB2312" w:hAnsi="仿宋" w:eastAsia="仿宋_GB2312"/>
                <w:color w:val="000000"/>
                <w:sz w:val="32"/>
                <w:szCs w:val="32"/>
              </w:rPr>
              <w:t>合并后</w:t>
            </w:r>
          </w:p>
          <w:p w14:paraId="27E59780">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社团信息</w:t>
            </w:r>
          </w:p>
        </w:tc>
        <w:tc>
          <w:tcPr>
            <w:tcW w:w="2031" w:type="dxa"/>
            <w:tcBorders>
              <w:top w:val="single" w:color="auto" w:sz="4" w:space="0"/>
              <w:left w:val="single" w:color="auto" w:sz="4" w:space="0"/>
              <w:right w:val="single" w:color="auto" w:sz="4" w:space="0"/>
            </w:tcBorders>
            <w:shd w:val="clear" w:color="auto" w:fill="auto"/>
            <w:tcMar>
              <w:top w:w="10" w:type="dxa"/>
              <w:left w:w="10" w:type="dxa"/>
              <w:right w:w="10" w:type="dxa"/>
            </w:tcMar>
            <w:vAlign w:val="center"/>
          </w:tcPr>
          <w:p w14:paraId="2DF1DB8C">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社团名称</w:t>
            </w:r>
          </w:p>
        </w:tc>
        <w:tc>
          <w:tcPr>
            <w:tcW w:w="2410"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32805FBA">
            <w:pPr>
              <w:jc w:val="center"/>
              <w:rPr>
                <w:rFonts w:ascii="仿宋_GB2312" w:hAnsi="仿宋" w:eastAsia="仿宋_GB2312"/>
                <w:color w:val="000000"/>
                <w:sz w:val="32"/>
                <w:szCs w:val="32"/>
              </w:rPr>
            </w:pPr>
          </w:p>
        </w:tc>
        <w:tc>
          <w:tcPr>
            <w:tcW w:w="2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E5428F">
            <w:pPr>
              <w:jc w:val="center"/>
              <w:rPr>
                <w:rFonts w:ascii="仿宋_GB2312" w:hAnsi="仿宋" w:eastAsia="仿宋_GB2312"/>
                <w:color w:val="000000"/>
                <w:sz w:val="32"/>
                <w:szCs w:val="32"/>
              </w:rPr>
            </w:pPr>
            <w:r>
              <w:rPr>
                <w:rFonts w:hint="eastAsia" w:ascii="仿宋_GB2312" w:hAnsi="仿宋" w:eastAsia="仿宋_GB2312"/>
                <w:color w:val="000000"/>
                <w:sz w:val="32"/>
                <w:szCs w:val="32"/>
              </w:rPr>
              <w:t>指导单位</w:t>
            </w:r>
          </w:p>
        </w:tc>
        <w:tc>
          <w:tcPr>
            <w:tcW w:w="2505"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53370F36">
            <w:pPr>
              <w:jc w:val="center"/>
              <w:rPr>
                <w:rFonts w:ascii="仿宋_GB2312" w:hAnsi="仿宋" w:eastAsia="仿宋_GB2312"/>
                <w:color w:val="000000"/>
                <w:sz w:val="32"/>
                <w:szCs w:val="32"/>
              </w:rPr>
            </w:pPr>
          </w:p>
        </w:tc>
      </w:tr>
      <w:tr w14:paraId="56976068">
        <w:tblPrEx>
          <w:tblCellMar>
            <w:top w:w="0" w:type="dxa"/>
            <w:left w:w="0" w:type="dxa"/>
            <w:bottom w:w="0" w:type="dxa"/>
            <w:right w:w="0" w:type="dxa"/>
          </w:tblCellMar>
        </w:tblPrEx>
        <w:trPr>
          <w:trHeight w:val="520" w:hRule="atLeast"/>
          <w:jc w:val="center"/>
        </w:trPr>
        <w:tc>
          <w:tcPr>
            <w:tcW w:w="1382" w:type="dxa"/>
            <w:vMerge w:val="continue"/>
            <w:tcBorders>
              <w:left w:val="single" w:color="auto" w:sz="4" w:space="0"/>
              <w:right w:val="single" w:color="auto" w:sz="4" w:space="0"/>
            </w:tcBorders>
            <w:shd w:val="clear" w:color="auto" w:fill="auto"/>
            <w:tcMar>
              <w:top w:w="10" w:type="dxa"/>
              <w:left w:w="10" w:type="dxa"/>
              <w:right w:w="10" w:type="dxa"/>
            </w:tcMar>
            <w:vAlign w:val="center"/>
          </w:tcPr>
          <w:p w14:paraId="3BD63948">
            <w:pPr>
              <w:jc w:val="center"/>
              <w:rPr>
                <w:rFonts w:ascii="仿宋_GB2312" w:hAnsi="仿宋" w:eastAsia="仿宋_GB2312"/>
                <w:color w:val="000000"/>
                <w:sz w:val="32"/>
                <w:szCs w:val="32"/>
              </w:rPr>
            </w:pPr>
          </w:p>
        </w:tc>
        <w:tc>
          <w:tcPr>
            <w:tcW w:w="2031" w:type="dxa"/>
            <w:vMerge w:val="restart"/>
            <w:tcBorders>
              <w:top w:val="single" w:color="auto" w:sz="4" w:space="0"/>
              <w:left w:val="single" w:color="auto" w:sz="4" w:space="0"/>
              <w:right w:val="single" w:color="auto" w:sz="4" w:space="0"/>
            </w:tcBorders>
            <w:shd w:val="clear" w:color="auto" w:fill="auto"/>
            <w:tcMar>
              <w:top w:w="10" w:type="dxa"/>
              <w:left w:w="10" w:type="dxa"/>
              <w:right w:w="10" w:type="dxa"/>
            </w:tcMar>
            <w:vAlign w:val="center"/>
          </w:tcPr>
          <w:p w14:paraId="246053FB">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社团负责人</w:t>
            </w:r>
          </w:p>
        </w:tc>
        <w:tc>
          <w:tcPr>
            <w:tcW w:w="2410" w:type="dxa"/>
            <w:vMerge w:val="restart"/>
            <w:tcBorders>
              <w:top w:val="single" w:color="auto" w:sz="4" w:space="0"/>
              <w:left w:val="single" w:color="auto" w:sz="4" w:space="0"/>
              <w:right w:val="single" w:color="auto" w:sz="4" w:space="0"/>
            </w:tcBorders>
            <w:shd w:val="clear" w:color="auto" w:fill="auto"/>
            <w:tcMar>
              <w:top w:w="10" w:type="dxa"/>
              <w:left w:w="10" w:type="dxa"/>
              <w:right w:w="10" w:type="dxa"/>
            </w:tcMar>
            <w:vAlign w:val="center"/>
          </w:tcPr>
          <w:p w14:paraId="1E827FFB">
            <w:pPr>
              <w:jc w:val="center"/>
              <w:rPr>
                <w:rFonts w:ascii="仿宋_GB2312" w:hAnsi="仿宋" w:eastAsia="仿宋_GB2312"/>
                <w:color w:val="000000"/>
                <w:sz w:val="32"/>
                <w:szCs w:val="32"/>
              </w:rPr>
            </w:pPr>
          </w:p>
        </w:tc>
        <w:tc>
          <w:tcPr>
            <w:tcW w:w="2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7471B7">
            <w:pPr>
              <w:jc w:val="center"/>
              <w:rPr>
                <w:rFonts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2505"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13B2F6F">
            <w:pPr>
              <w:jc w:val="center"/>
              <w:rPr>
                <w:rFonts w:ascii="仿宋_GB2312" w:hAnsi="仿宋" w:eastAsia="仿宋_GB2312"/>
                <w:color w:val="000000"/>
                <w:sz w:val="32"/>
                <w:szCs w:val="32"/>
              </w:rPr>
            </w:pPr>
          </w:p>
        </w:tc>
      </w:tr>
      <w:tr w14:paraId="11507A80">
        <w:tblPrEx>
          <w:tblCellMar>
            <w:top w:w="0" w:type="dxa"/>
            <w:left w:w="0" w:type="dxa"/>
            <w:bottom w:w="0" w:type="dxa"/>
            <w:right w:w="0" w:type="dxa"/>
          </w:tblCellMar>
        </w:tblPrEx>
        <w:trPr>
          <w:trHeight w:val="520" w:hRule="atLeast"/>
          <w:jc w:val="center"/>
        </w:trPr>
        <w:tc>
          <w:tcPr>
            <w:tcW w:w="1382" w:type="dxa"/>
            <w:vMerge w:val="continue"/>
            <w:tcBorders>
              <w:left w:val="single" w:color="auto" w:sz="4" w:space="0"/>
              <w:right w:val="single" w:color="auto" w:sz="4" w:space="0"/>
            </w:tcBorders>
            <w:shd w:val="clear" w:color="auto" w:fill="auto"/>
            <w:tcMar>
              <w:top w:w="10" w:type="dxa"/>
              <w:left w:w="10" w:type="dxa"/>
              <w:right w:w="10" w:type="dxa"/>
            </w:tcMar>
            <w:vAlign w:val="center"/>
          </w:tcPr>
          <w:p w14:paraId="085A60A2">
            <w:pPr>
              <w:jc w:val="center"/>
              <w:rPr>
                <w:rFonts w:ascii="仿宋_GB2312" w:hAnsi="仿宋" w:eastAsia="仿宋_GB2312"/>
                <w:color w:val="000000"/>
                <w:sz w:val="32"/>
                <w:szCs w:val="32"/>
              </w:rPr>
            </w:pPr>
          </w:p>
        </w:tc>
        <w:tc>
          <w:tcPr>
            <w:tcW w:w="2031" w:type="dxa"/>
            <w:vMerge w:val="continue"/>
            <w:tcBorders>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E39E68B">
            <w:pPr>
              <w:jc w:val="center"/>
              <w:rPr>
                <w:rFonts w:ascii="仿宋_GB2312" w:hAnsi="仿宋" w:eastAsia="仿宋_GB2312"/>
                <w:color w:val="000000"/>
                <w:sz w:val="32"/>
                <w:szCs w:val="32"/>
              </w:rPr>
            </w:pPr>
          </w:p>
        </w:tc>
        <w:tc>
          <w:tcPr>
            <w:tcW w:w="2410" w:type="dxa"/>
            <w:vMerge w:val="continue"/>
            <w:tcBorders>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5E4E251B">
            <w:pPr>
              <w:jc w:val="center"/>
              <w:rPr>
                <w:rFonts w:ascii="仿宋_GB2312" w:hAnsi="仿宋" w:eastAsia="仿宋_GB2312"/>
                <w:color w:val="000000"/>
                <w:sz w:val="32"/>
                <w:szCs w:val="32"/>
              </w:rPr>
            </w:pPr>
          </w:p>
        </w:tc>
        <w:tc>
          <w:tcPr>
            <w:tcW w:w="2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F26901">
            <w:pPr>
              <w:jc w:val="center"/>
              <w:rPr>
                <w:rFonts w:ascii="仿宋_GB2312" w:hAnsi="仿宋" w:eastAsia="仿宋_GB2312"/>
                <w:color w:val="000000"/>
                <w:sz w:val="32"/>
                <w:szCs w:val="32"/>
              </w:rPr>
            </w:pPr>
            <w:r>
              <w:rPr>
                <w:rFonts w:hint="eastAsia" w:ascii="仿宋_GB2312" w:hAnsi="仿宋" w:eastAsia="仿宋_GB2312"/>
                <w:color w:val="000000"/>
                <w:sz w:val="32"/>
                <w:szCs w:val="32"/>
              </w:rPr>
              <w:t>学院班级</w:t>
            </w:r>
          </w:p>
        </w:tc>
        <w:tc>
          <w:tcPr>
            <w:tcW w:w="2505"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4CB3304B">
            <w:pPr>
              <w:jc w:val="center"/>
              <w:rPr>
                <w:rFonts w:ascii="仿宋_GB2312" w:hAnsi="仿宋" w:eastAsia="仿宋_GB2312"/>
                <w:color w:val="000000"/>
                <w:sz w:val="32"/>
                <w:szCs w:val="32"/>
              </w:rPr>
            </w:pPr>
          </w:p>
        </w:tc>
      </w:tr>
      <w:tr w14:paraId="3B41FF72">
        <w:tblPrEx>
          <w:tblCellMar>
            <w:top w:w="0" w:type="dxa"/>
            <w:left w:w="0" w:type="dxa"/>
            <w:bottom w:w="0" w:type="dxa"/>
            <w:right w:w="0" w:type="dxa"/>
          </w:tblCellMar>
        </w:tblPrEx>
        <w:trPr>
          <w:trHeight w:val="90" w:hRule="atLeast"/>
          <w:jc w:val="center"/>
        </w:trPr>
        <w:tc>
          <w:tcPr>
            <w:tcW w:w="1382" w:type="dxa"/>
            <w:vMerge w:val="continue"/>
            <w:tcBorders>
              <w:left w:val="single" w:color="auto" w:sz="4" w:space="0"/>
              <w:right w:val="single" w:color="auto" w:sz="4" w:space="0"/>
            </w:tcBorders>
            <w:shd w:val="clear" w:color="auto" w:fill="auto"/>
            <w:tcMar>
              <w:top w:w="10" w:type="dxa"/>
              <w:left w:w="10" w:type="dxa"/>
              <w:right w:w="10" w:type="dxa"/>
            </w:tcMar>
            <w:vAlign w:val="center"/>
          </w:tcPr>
          <w:p w14:paraId="57783E64">
            <w:pPr>
              <w:jc w:val="center"/>
              <w:rPr>
                <w:rFonts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3AFE5D84">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社团指导教师</w:t>
            </w:r>
          </w:p>
        </w:tc>
        <w:tc>
          <w:tcPr>
            <w:tcW w:w="2410"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4B566CF7">
            <w:pPr>
              <w:jc w:val="center"/>
              <w:rPr>
                <w:rFonts w:ascii="仿宋_GB2312" w:hAnsi="仿宋" w:eastAsia="仿宋_GB2312"/>
                <w:color w:val="000000"/>
                <w:sz w:val="32"/>
                <w:szCs w:val="32"/>
              </w:rPr>
            </w:pPr>
          </w:p>
        </w:tc>
        <w:tc>
          <w:tcPr>
            <w:tcW w:w="2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9F1BAB">
            <w:pPr>
              <w:jc w:val="center"/>
              <w:rPr>
                <w:rFonts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2505"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6BF54416">
            <w:pPr>
              <w:jc w:val="center"/>
              <w:rPr>
                <w:rFonts w:ascii="仿宋_GB2312" w:hAnsi="仿宋" w:eastAsia="仿宋_GB2312"/>
                <w:color w:val="000000"/>
                <w:sz w:val="32"/>
                <w:szCs w:val="32"/>
              </w:rPr>
            </w:pPr>
          </w:p>
        </w:tc>
      </w:tr>
      <w:tr w14:paraId="00FE6E7F">
        <w:tblPrEx>
          <w:tblCellMar>
            <w:top w:w="0" w:type="dxa"/>
            <w:left w:w="0" w:type="dxa"/>
            <w:bottom w:w="0" w:type="dxa"/>
            <w:right w:w="0" w:type="dxa"/>
          </w:tblCellMar>
        </w:tblPrEx>
        <w:trPr>
          <w:trHeight w:val="1296" w:hRule="atLeast"/>
          <w:jc w:val="center"/>
        </w:trPr>
        <w:tc>
          <w:tcPr>
            <w:tcW w:w="1382" w:type="dxa"/>
            <w:vMerge w:val="continue"/>
            <w:tcBorders>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6DF19134">
            <w:pPr>
              <w:jc w:val="center"/>
              <w:rPr>
                <w:rFonts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675C5B18">
            <w:pPr>
              <w:jc w:val="center"/>
              <w:rPr>
                <w:rFonts w:ascii="仿宋_GB2312" w:hAnsi="仿宋" w:eastAsia="仿宋_GB2312"/>
                <w:color w:val="000000"/>
                <w:sz w:val="32"/>
                <w:szCs w:val="32"/>
              </w:rPr>
            </w:pPr>
            <w:r>
              <w:rPr>
                <w:rFonts w:hint="eastAsia" w:ascii="仿宋_GB2312" w:hAnsi="仿宋" w:eastAsia="仿宋_GB2312"/>
                <w:color w:val="000000"/>
                <w:sz w:val="32"/>
                <w:szCs w:val="32"/>
              </w:rPr>
              <w:t>是否经全体社团成员同意</w:t>
            </w:r>
          </w:p>
        </w:tc>
        <w:tc>
          <w:tcPr>
            <w:tcW w:w="2410"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5D1F9470">
            <w:pPr>
              <w:jc w:val="center"/>
              <w:rPr>
                <w:rFonts w:ascii="仿宋_GB2312" w:hAnsi="仿宋" w:eastAsia="仿宋_GB2312"/>
                <w:color w:val="000000"/>
                <w:sz w:val="32"/>
                <w:szCs w:val="32"/>
              </w:rPr>
            </w:pPr>
          </w:p>
        </w:tc>
        <w:tc>
          <w:tcPr>
            <w:tcW w:w="2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E7C09">
            <w:pPr>
              <w:jc w:val="center"/>
              <w:rPr>
                <w:rFonts w:ascii="仿宋_GB2312" w:hAnsi="仿宋" w:eastAsia="仿宋_GB2312"/>
                <w:color w:val="000000"/>
                <w:sz w:val="32"/>
                <w:szCs w:val="32"/>
              </w:rPr>
            </w:pPr>
            <w:r>
              <w:rPr>
                <w:rFonts w:hint="eastAsia" w:ascii="仿宋_GB2312" w:hAnsi="仿宋" w:eastAsia="仿宋_GB2312"/>
                <w:color w:val="000000"/>
                <w:sz w:val="32"/>
                <w:szCs w:val="32"/>
              </w:rPr>
              <w:t>星级</w:t>
            </w:r>
          </w:p>
        </w:tc>
        <w:tc>
          <w:tcPr>
            <w:tcW w:w="2505"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38391599">
            <w:pPr>
              <w:jc w:val="center"/>
              <w:rPr>
                <w:rFonts w:ascii="仿宋_GB2312" w:hAnsi="仿宋" w:eastAsia="仿宋_GB2312"/>
                <w:color w:val="000000"/>
                <w:sz w:val="32"/>
                <w:szCs w:val="32"/>
              </w:rPr>
            </w:pPr>
          </w:p>
        </w:tc>
      </w:tr>
      <w:tr w14:paraId="48E31199">
        <w:tblPrEx>
          <w:tblCellMar>
            <w:top w:w="0" w:type="dxa"/>
            <w:left w:w="0" w:type="dxa"/>
            <w:bottom w:w="0" w:type="dxa"/>
            <w:right w:w="0" w:type="dxa"/>
          </w:tblCellMar>
        </w:tblPrEx>
        <w:trPr>
          <w:trHeight w:val="2248" w:hRule="atLeast"/>
          <w:jc w:val="center"/>
        </w:trPr>
        <w:tc>
          <w:tcPr>
            <w:tcW w:w="138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3BE19E6E">
            <w:pPr>
              <w:jc w:val="center"/>
              <w:rPr>
                <w:rFonts w:ascii="仿宋_GB2312" w:hAnsi="仿宋" w:eastAsia="仿宋_GB2312"/>
                <w:color w:val="000000"/>
                <w:sz w:val="32"/>
                <w:szCs w:val="32"/>
              </w:rPr>
            </w:pPr>
            <w:r>
              <w:rPr>
                <w:rFonts w:hint="eastAsia" w:ascii="仿宋_GB2312" w:hAnsi="仿宋" w:eastAsia="仿宋_GB2312"/>
                <w:color w:val="000000"/>
                <w:sz w:val="32"/>
                <w:szCs w:val="32"/>
              </w:rPr>
              <w:t>合并原因</w:t>
            </w:r>
          </w:p>
        </w:tc>
        <w:tc>
          <w:tcPr>
            <w:tcW w:w="9214" w:type="dxa"/>
            <w:gridSpan w:val="6"/>
            <w:tcBorders>
              <w:top w:val="single" w:color="auto" w:sz="4" w:space="0"/>
              <w:left w:val="single" w:color="auto" w:sz="4" w:space="0"/>
              <w:bottom w:val="single" w:color="auto" w:sz="4" w:space="0"/>
              <w:right w:val="single" w:color="auto" w:sz="4" w:space="0"/>
            </w:tcBorders>
            <w:vAlign w:val="center"/>
          </w:tcPr>
          <w:p w14:paraId="5987C6D0">
            <w:pPr>
              <w:jc w:val="center"/>
              <w:rPr>
                <w:rFonts w:ascii="仿宋_GB2312" w:hAnsi="仿宋" w:eastAsia="仿宋_GB2312"/>
                <w:color w:val="000000"/>
                <w:sz w:val="32"/>
                <w:szCs w:val="32"/>
              </w:rPr>
            </w:pPr>
            <w:r>
              <w:rPr>
                <w:rFonts w:hint="eastAsia" w:ascii="仿宋_GB2312" w:hAnsi="仿宋" w:eastAsia="仿宋_GB2312"/>
                <w:color w:val="000000"/>
                <w:sz w:val="32"/>
                <w:szCs w:val="32"/>
              </w:rPr>
              <w:t>(可另附页)</w:t>
            </w:r>
          </w:p>
        </w:tc>
      </w:tr>
      <w:tr w14:paraId="33CBB654">
        <w:tblPrEx>
          <w:tblCellMar>
            <w:top w:w="0" w:type="dxa"/>
            <w:left w:w="0" w:type="dxa"/>
            <w:bottom w:w="0" w:type="dxa"/>
            <w:right w:w="0" w:type="dxa"/>
          </w:tblCellMar>
        </w:tblPrEx>
        <w:trPr>
          <w:trHeight w:val="1899" w:hRule="atLeast"/>
          <w:jc w:val="center"/>
        </w:trPr>
        <w:tc>
          <w:tcPr>
            <w:tcW w:w="138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4A26F3F9">
            <w:pPr>
              <w:jc w:val="center"/>
              <w:rPr>
                <w:rFonts w:ascii="仿宋_GB2312" w:hAnsi="仿宋" w:eastAsia="仿宋_GB2312"/>
                <w:color w:val="000000"/>
                <w:sz w:val="32"/>
                <w:szCs w:val="32"/>
              </w:rPr>
            </w:pPr>
            <w:r>
              <w:rPr>
                <w:rFonts w:hint="eastAsia" w:ascii="仿宋_GB2312" w:hAnsi="仿宋" w:eastAsia="仿宋_GB2312"/>
                <w:color w:val="000000"/>
                <w:sz w:val="32"/>
                <w:szCs w:val="32"/>
              </w:rPr>
              <w:t>合并后社团规划</w:t>
            </w:r>
          </w:p>
        </w:tc>
        <w:tc>
          <w:tcPr>
            <w:tcW w:w="9214" w:type="dxa"/>
            <w:gridSpan w:val="6"/>
            <w:tcBorders>
              <w:top w:val="single" w:color="auto" w:sz="4" w:space="0"/>
              <w:left w:val="single" w:color="auto" w:sz="4" w:space="0"/>
              <w:bottom w:val="single" w:color="auto" w:sz="4" w:space="0"/>
              <w:right w:val="single" w:color="auto" w:sz="4" w:space="0"/>
            </w:tcBorders>
            <w:vAlign w:val="center"/>
          </w:tcPr>
          <w:p w14:paraId="536A65AE">
            <w:pPr>
              <w:jc w:val="center"/>
              <w:rPr>
                <w:rFonts w:ascii="仿宋_GB2312" w:hAnsi="仿宋" w:eastAsia="仿宋_GB2312"/>
                <w:color w:val="000000"/>
                <w:sz w:val="32"/>
                <w:szCs w:val="32"/>
              </w:rPr>
            </w:pPr>
            <w:r>
              <w:rPr>
                <w:rFonts w:hint="eastAsia" w:ascii="仿宋_GB2312" w:hAnsi="仿宋" w:eastAsia="仿宋_GB2312"/>
                <w:color w:val="000000"/>
                <w:sz w:val="32"/>
                <w:szCs w:val="32"/>
              </w:rPr>
              <w:t>(可另附页)</w:t>
            </w:r>
          </w:p>
        </w:tc>
      </w:tr>
      <w:tr w14:paraId="79076C72">
        <w:tblPrEx>
          <w:tblCellMar>
            <w:top w:w="0" w:type="dxa"/>
            <w:left w:w="0" w:type="dxa"/>
            <w:bottom w:w="0" w:type="dxa"/>
            <w:right w:w="0" w:type="dxa"/>
          </w:tblCellMar>
        </w:tblPrEx>
        <w:trPr>
          <w:trHeight w:val="2389" w:hRule="atLeast"/>
          <w:jc w:val="center"/>
        </w:trPr>
        <w:tc>
          <w:tcPr>
            <w:tcW w:w="138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291E807F">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社团指导教师意见</w:t>
            </w:r>
          </w:p>
        </w:tc>
        <w:tc>
          <w:tcPr>
            <w:tcW w:w="9214" w:type="dxa"/>
            <w:gridSpan w:val="6"/>
            <w:tcBorders>
              <w:top w:val="single" w:color="auto" w:sz="4" w:space="0"/>
              <w:left w:val="single" w:color="auto" w:sz="4" w:space="0"/>
              <w:bottom w:val="single" w:color="auto" w:sz="4" w:space="0"/>
              <w:right w:val="single" w:color="auto" w:sz="4" w:space="0"/>
            </w:tcBorders>
          </w:tcPr>
          <w:p w14:paraId="123442A9">
            <w:pPr>
              <w:jc w:val="center"/>
              <w:rPr>
                <w:rFonts w:ascii="仿宋_GB2312" w:hAnsi="仿宋" w:eastAsia="仿宋_GB2312"/>
                <w:color w:val="000000"/>
                <w:sz w:val="32"/>
                <w:szCs w:val="32"/>
              </w:rPr>
            </w:pPr>
          </w:p>
          <w:p w14:paraId="79EDFB8C">
            <w:pPr>
              <w:jc w:val="center"/>
              <w:rPr>
                <w:rFonts w:ascii="仿宋_GB2312" w:hAnsi="仿宋" w:eastAsia="仿宋_GB2312"/>
                <w:color w:val="000000"/>
                <w:sz w:val="32"/>
                <w:szCs w:val="32"/>
              </w:rPr>
            </w:pPr>
          </w:p>
          <w:p w14:paraId="39D825DE">
            <w:pPr>
              <w:jc w:val="center"/>
              <w:rPr>
                <w:rFonts w:ascii="仿宋_GB2312" w:hAnsi="仿宋" w:eastAsia="仿宋_GB2312"/>
                <w:color w:val="000000"/>
                <w:sz w:val="32"/>
                <w:szCs w:val="32"/>
              </w:rPr>
            </w:pPr>
          </w:p>
          <w:p w14:paraId="343180CD">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6A27196D">
            <w:pPr>
              <w:ind w:right="640"/>
              <w:jc w:val="right"/>
              <w:rPr>
                <w:rFonts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287238AD">
        <w:tblPrEx>
          <w:tblCellMar>
            <w:top w:w="0" w:type="dxa"/>
            <w:left w:w="0" w:type="dxa"/>
            <w:bottom w:w="0" w:type="dxa"/>
            <w:right w:w="0" w:type="dxa"/>
          </w:tblCellMar>
        </w:tblPrEx>
        <w:trPr>
          <w:trHeight w:val="2944" w:hRule="atLeast"/>
          <w:jc w:val="center"/>
        </w:trPr>
        <w:tc>
          <w:tcPr>
            <w:tcW w:w="138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2CD8494D">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社团指导单位意见</w:t>
            </w:r>
          </w:p>
        </w:tc>
        <w:tc>
          <w:tcPr>
            <w:tcW w:w="9214" w:type="dxa"/>
            <w:gridSpan w:val="6"/>
            <w:tcBorders>
              <w:top w:val="single" w:color="auto" w:sz="4" w:space="0"/>
              <w:left w:val="single" w:color="auto" w:sz="4" w:space="0"/>
              <w:bottom w:val="single" w:color="auto" w:sz="4" w:space="0"/>
              <w:right w:val="single" w:color="auto" w:sz="4" w:space="0"/>
            </w:tcBorders>
          </w:tcPr>
          <w:p w14:paraId="0080DA6E">
            <w:pPr>
              <w:jc w:val="center"/>
              <w:rPr>
                <w:rFonts w:ascii="仿宋_GB2312" w:hAnsi="仿宋" w:eastAsia="仿宋_GB2312"/>
                <w:color w:val="000000"/>
                <w:sz w:val="32"/>
                <w:szCs w:val="32"/>
              </w:rPr>
            </w:pPr>
          </w:p>
          <w:p w14:paraId="6A485E10">
            <w:pPr>
              <w:jc w:val="center"/>
              <w:rPr>
                <w:rFonts w:ascii="仿宋_GB2312" w:hAnsi="仿宋" w:eastAsia="仿宋_GB2312"/>
                <w:color w:val="000000"/>
                <w:sz w:val="32"/>
                <w:szCs w:val="32"/>
              </w:rPr>
            </w:pPr>
          </w:p>
          <w:p w14:paraId="754D7D2D">
            <w:pPr>
              <w:rPr>
                <w:rFonts w:ascii="仿宋_GB2312" w:hAnsi="仿宋" w:eastAsia="仿宋_GB2312"/>
                <w:color w:val="000000"/>
                <w:sz w:val="32"/>
                <w:szCs w:val="32"/>
              </w:rPr>
            </w:pPr>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p>
          <w:p w14:paraId="38C82C32">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725455F3">
            <w:pPr>
              <w:ind w:right="640"/>
              <w:jc w:val="right"/>
              <w:rPr>
                <w:rFonts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48BCC7CC">
        <w:tblPrEx>
          <w:tblCellMar>
            <w:top w:w="0" w:type="dxa"/>
            <w:left w:w="0" w:type="dxa"/>
            <w:bottom w:w="0" w:type="dxa"/>
            <w:right w:w="0" w:type="dxa"/>
          </w:tblCellMar>
        </w:tblPrEx>
        <w:trPr>
          <w:trHeight w:val="2825" w:hRule="atLeast"/>
          <w:jc w:val="center"/>
        </w:trPr>
        <w:tc>
          <w:tcPr>
            <w:tcW w:w="138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40F4FFD1">
            <w:pPr>
              <w:jc w:val="center"/>
              <w:rPr>
                <w:rFonts w:ascii="仿宋_GB2312" w:hAnsi="仿宋" w:eastAsia="仿宋_GB2312"/>
                <w:color w:val="000000"/>
                <w:sz w:val="32"/>
                <w:szCs w:val="32"/>
              </w:rPr>
            </w:pPr>
            <w:r>
              <w:rPr>
                <w:rFonts w:hint="eastAsia" w:ascii="仿宋_GB2312" w:hAnsi="仿宋" w:eastAsia="仿宋_GB2312"/>
                <w:color w:val="000000"/>
                <w:sz w:val="32"/>
                <w:szCs w:val="32"/>
              </w:rPr>
              <w:t>学生社团建设管理评议委员会意见</w:t>
            </w:r>
          </w:p>
        </w:tc>
        <w:tc>
          <w:tcPr>
            <w:tcW w:w="9214" w:type="dxa"/>
            <w:gridSpan w:val="6"/>
            <w:tcBorders>
              <w:top w:val="single" w:color="auto" w:sz="4" w:space="0"/>
              <w:left w:val="single" w:color="auto" w:sz="4" w:space="0"/>
              <w:bottom w:val="single" w:color="auto" w:sz="4" w:space="0"/>
              <w:right w:val="single" w:color="auto" w:sz="4" w:space="0"/>
            </w:tcBorders>
          </w:tcPr>
          <w:p w14:paraId="1206CCE5">
            <w:pPr>
              <w:jc w:val="center"/>
              <w:rPr>
                <w:rFonts w:ascii="仿宋_GB2312" w:hAnsi="仿宋" w:eastAsia="仿宋_GB2312"/>
                <w:color w:val="000000"/>
                <w:sz w:val="32"/>
                <w:szCs w:val="32"/>
              </w:rPr>
            </w:pPr>
          </w:p>
          <w:p w14:paraId="29EF2A1C">
            <w:pPr>
              <w:jc w:val="center"/>
              <w:rPr>
                <w:rFonts w:ascii="仿宋_GB2312" w:hAnsi="仿宋" w:eastAsia="仿宋_GB2312"/>
                <w:color w:val="000000"/>
                <w:sz w:val="32"/>
                <w:szCs w:val="32"/>
              </w:rPr>
            </w:pPr>
          </w:p>
          <w:p w14:paraId="572F417F">
            <w:pPr>
              <w:jc w:val="center"/>
              <w:rPr>
                <w:rFonts w:ascii="仿宋_GB2312" w:hAnsi="仿宋" w:eastAsia="仿宋_GB2312"/>
                <w:color w:val="000000"/>
                <w:sz w:val="32"/>
                <w:szCs w:val="32"/>
              </w:rPr>
            </w:pPr>
          </w:p>
          <w:p w14:paraId="4AF0905C">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09DEF07E">
            <w:pPr>
              <w:ind w:right="640"/>
              <w:jc w:val="right"/>
              <w:rPr>
                <w:rFonts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bl>
    <w:p w14:paraId="3A9014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ZDZiODc4ZmE2NTAyYTFkYzZhM2I5YjE3ODVjMmIifQ=="/>
  </w:docVars>
  <w:rsids>
    <w:rsidRoot w:val="007B766E"/>
    <w:rsid w:val="00224115"/>
    <w:rsid w:val="006C5F54"/>
    <w:rsid w:val="007B766E"/>
    <w:rsid w:val="00960E41"/>
    <w:rsid w:val="00BE6CEF"/>
    <w:rsid w:val="00E74E9E"/>
    <w:rsid w:val="10866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752</Words>
  <Characters>779</Characters>
  <Lines>9</Lines>
  <Paragraphs>2</Paragraphs>
  <TotalTime>1</TotalTime>
  <ScaleCrop>false</ScaleCrop>
  <LinksUpToDate>false</LinksUpToDate>
  <CharactersWithSpaces>1078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2021-05-17T11:03:00Z</dcterms:created>
  <dc:creator>周 兆煌</dc:creator>
  <cp:lastModifiedBy>Administrator</cp:lastModifiedBy>
  <dcterms:modified xsi:type="dcterms:W3CDTF">2024-09-24T23:33:04Z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EEBFAFE861904045B295C00923868021_12</vt:lpwstr>
  </property>
</Properties>
</file>