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napToGrid w:val="0"/>
        <w:jc w:val="center"/>
        <w:rPr>
          <w:rFonts w:ascii="方正小标宋简体" w:hAnsi="Calibri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Calibri" w:eastAsia="方正小标宋简体"/>
          <w:sz w:val="44"/>
          <w:szCs w:val="44"/>
        </w:rPr>
        <w:t>杭州师范大学志愿服务学生培训师报名表</w:t>
      </w:r>
    </w:p>
    <w:bookmarkEnd w:id="0"/>
    <w:tbl>
      <w:tblPr>
        <w:tblStyle w:val="2"/>
        <w:tblW w:w="9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123"/>
        <w:gridCol w:w="1707"/>
        <w:gridCol w:w="1701"/>
        <w:gridCol w:w="1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ind w:left="25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性别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8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出生年月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ind w:left="25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政治面貌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学院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ind w:left="25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专业班级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联系方式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ind w:left="25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邮箱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  <w:tc>
          <w:tcPr>
            <w:tcW w:w="1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2023年度志愿服务总时数</w:t>
            </w:r>
          </w:p>
        </w:tc>
        <w:tc>
          <w:tcPr>
            <w:tcW w:w="52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Calibri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是否为亚运“小青荷”</w:t>
            </w:r>
          </w:p>
        </w:tc>
        <w:tc>
          <w:tcPr>
            <w:tcW w:w="52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（如“是”，请填写服务领域）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个人简历</w:t>
            </w:r>
          </w:p>
        </w:tc>
        <w:tc>
          <w:tcPr>
            <w:tcW w:w="737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（200字以内）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志愿服务经历</w:t>
            </w:r>
          </w:p>
        </w:tc>
        <w:tc>
          <w:tcPr>
            <w:tcW w:w="737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（200字以内）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对志愿服务的认识/对志愿服务培训的理解与期望</w:t>
            </w:r>
          </w:p>
        </w:tc>
        <w:tc>
          <w:tcPr>
            <w:tcW w:w="737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bCs/>
                <w:sz w:val="32"/>
                <w:szCs w:val="32"/>
              </w:rPr>
              <w:t>（300字以内）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iZWZkNzRkMDUxNWJlZDVhNmQwYWY5NzVmMDFlNmUifQ=="/>
  </w:docVars>
  <w:rsids>
    <w:rsidRoot w:val="18A071D1"/>
    <w:rsid w:val="18A0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2024-03-21T02:27:00Z</dcterms:created>
  <dc:creator>myy</dc:creator>
  <cp:lastModifiedBy>myy</cp:lastModifiedBy>
  <dcterms:modified xsi:type="dcterms:W3CDTF">2024-03-21T02:27:19Z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76DBE94B990940CEB00D7B606F483251_11</vt:lpwstr>
  </property>
</Properties>
</file>