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年浙江省大学生艺术节艺术表演类节目报送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ind w:firstLine="411" w:firstLineChars="147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学校（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公章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）：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u w:val="single"/>
        </w:rPr>
        <w:t>　　　　  　　　　　 　　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</w:t>
      </w:r>
    </w:p>
    <w:tbl>
      <w:tblPr>
        <w:tblStyle w:val="2"/>
        <w:tblW w:w="15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75"/>
        <w:gridCol w:w="1650"/>
        <w:gridCol w:w="2763"/>
        <w:gridCol w:w="1095"/>
        <w:gridCol w:w="1395"/>
        <w:gridCol w:w="1050"/>
        <w:gridCol w:w="1035"/>
        <w:gridCol w:w="2461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节目形式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center" w:pos="9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节目名称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演员人数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节目时长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是否原创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联系手机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（填一名）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填表人：  　　     联系电话（办公及手机）：   　　　　　　　　传真电话：  　　　　　电子邮箱：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　　　 　　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注：1.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【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】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填写“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声乐、器乐、舞蹈、戏剧、朗诵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个项目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198" w:leftChars="456" w:hanging="240" w:hangingChars="1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节目形式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】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：“声乐”：合唱、小合唱、表演唱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、个人声乐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；“器乐”：合奏、小合奏、重奏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、个人器乐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；“舞蹈”：群舞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、个人舞蹈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，“戏剧”：短剧、小品、戏曲、音乐剧、歌舞剧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、个人戏曲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等，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“朗诵”：朗诵、个人朗诵等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 xml:space="preserve">    3.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eastAsia="zh-CN"/>
        </w:rPr>
        <w:t>【组别】：甲组、乙组。</w:t>
      </w:r>
    </w:p>
    <w:p>
      <w:pPr>
        <w:keepNext w:val="0"/>
        <w:keepLines w:val="0"/>
        <w:pageBreakBefore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960" w:firstLineChars="400"/>
        <w:jc w:val="both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24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【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指导教师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】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表演人数3人及以下的节目限1名，其他节目不超过3名。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673DE7-36AA-46FF-9CDA-D3568B811B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1515A0-14E5-46C7-86D9-DF2995D70B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B4F99B-FC37-466D-9FB5-6EB56747CF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B4500D-6D7D-4446-93B6-F4119FCF1C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TcxN2ZkZDE1NThlYmRhZDUwYjQzODNiNDlmM2IifQ=="/>
  </w:docVars>
  <w:rsids>
    <w:rsidRoot w:val="427F3A46"/>
    <w:rsid w:val="17B9260F"/>
    <w:rsid w:val="427F3A46"/>
    <w:rsid w:val="6C5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288</Characters>
  <Lines>0</Lines>
  <Paragraphs>0</Paragraphs>
  <TotalTime>0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2023-05-15T02:15:00Z</dcterms:created>
  <dc:creator>哈哈是我</dc:creator>
  <cp:lastModifiedBy>Steazin</cp:lastModifiedBy>
  <dcterms:modified xsi:type="dcterms:W3CDTF">2023-05-26T13:26:44Z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4BCA017D3964444AB943C4B579D4C038_11</vt:lpwstr>
  </property>
</Properties>
</file>