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36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 w:val="0"/>
        <w:snapToGrid w:val="0"/>
        <w:spacing w:line="560" w:lineRule="exact"/>
        <w:jc w:val="left"/>
        <w:rPr>
          <w:rFonts w:hint="default" w:ascii="Times New Roman" w:hAnsi="Times New Roman" w:eastAsia="黑体"/>
          <w:color w:val="000000"/>
          <w:sz w:val="32"/>
          <w:szCs w:val="32"/>
        </w:rPr>
      </w:pPr>
      <w:r>
        <w:rPr>
          <w:rFonts w:ascii="Times New Roman" w:hAnsi="Times New Roman" w:eastAsia="黑体"/>
          <w:color w:val="000000"/>
          <w:sz w:val="32"/>
          <w:szCs w:val="32"/>
        </w:rPr>
        <w:t>附件</w:t>
      </w:r>
      <w:r>
        <w:rPr>
          <w:rFonts w:hint="default" w:ascii="Times New Roman" w:hAnsi="Times New Roman" w:eastAsia="黑体"/>
          <w:color w:val="000000"/>
          <w:sz w:val="32"/>
          <w:szCs w:val="32"/>
        </w:rPr>
        <w:t>5</w:t>
      </w:r>
    </w:p>
    <w:p>
      <w:pPr>
        <w:tabs>
          <w:tab w:val="left" w:pos="36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 w:val="0"/>
        <w:snapToGrid w:val="0"/>
        <w:spacing w:line="560" w:lineRule="exact"/>
        <w:jc w:val="center"/>
        <w:rPr>
          <w:rFonts w:ascii="Times New Roman" w:hAnsi="Times New Roman" w:eastAsia="方正小标宋简体"/>
          <w:color w:val="000000"/>
          <w:sz w:val="44"/>
          <w:szCs w:val="44"/>
        </w:rPr>
      </w:pPr>
      <w:r>
        <w:rPr>
          <w:rFonts w:hint="default" w:ascii="Times New Roman" w:hAnsi="Times New Roman" w:eastAsia="方正小标宋简体"/>
          <w:color w:val="000000"/>
          <w:sz w:val="44"/>
          <w:szCs w:val="44"/>
          <w:lang w:eastAsia="zh-Hans"/>
        </w:rPr>
        <w:t>2023</w:t>
      </w:r>
      <w:r>
        <w:rPr>
          <w:rFonts w:hint="eastAsia" w:ascii="Times New Roman" w:hAnsi="Times New Roman" w:eastAsia="方正小标宋简体"/>
          <w:color w:val="000000"/>
          <w:sz w:val="44"/>
          <w:szCs w:val="44"/>
          <w:lang w:val="en-US" w:eastAsia="zh-Hans"/>
        </w:rPr>
        <w:t>年浙江省大学生艺术展演活动</w:t>
      </w:r>
      <w:r>
        <w:rPr>
          <w:rFonts w:ascii="Times New Roman" w:hAnsi="Times New Roman" w:eastAsia="方正小标宋简体"/>
          <w:color w:val="000000"/>
          <w:sz w:val="44"/>
          <w:szCs w:val="44"/>
        </w:rPr>
        <w:t>节目报送表</w:t>
      </w:r>
    </w:p>
    <w:p>
      <w:pPr>
        <w:tabs>
          <w:tab w:val="left" w:pos="36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 w:val="0"/>
        <w:snapToGrid w:val="0"/>
        <w:spacing w:line="560" w:lineRule="exact"/>
        <w:jc w:val="center"/>
        <w:rPr>
          <w:rFonts w:ascii="Times New Roman" w:hAnsi="Times New Roman" w:eastAsia="仿宋_GB2312"/>
          <w:color w:val="000000"/>
          <w:sz w:val="32"/>
          <w:szCs w:val="32"/>
        </w:rPr>
      </w:pPr>
    </w:p>
    <w:p>
      <w:pPr>
        <w:tabs>
          <w:tab w:val="left" w:pos="36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 w:val="0"/>
        <w:snapToGrid w:val="0"/>
        <w:spacing w:line="560" w:lineRule="exact"/>
        <w:rPr>
          <w:rFonts w:ascii="Times New Roman" w:hAnsi="Times New Roman" w:eastAsia="仿宋_GB2312"/>
          <w:bCs/>
          <w:sz w:val="28"/>
          <w:szCs w:val="28"/>
        </w:rPr>
      </w:pPr>
      <w:r>
        <w:rPr>
          <w:rFonts w:ascii="Times New Roman" w:hAnsi="Times New Roman" w:eastAsia="仿宋_GB2312"/>
          <w:bCs/>
          <w:sz w:val="28"/>
          <w:szCs w:val="28"/>
        </w:rPr>
        <w:t>学校（盖章）：</w:t>
      </w:r>
      <w:r>
        <w:rPr>
          <w:rFonts w:ascii="Times New Roman" w:hAnsi="Times New Roman" w:eastAsia="仿宋_GB2312"/>
          <w:bCs/>
          <w:sz w:val="28"/>
          <w:szCs w:val="28"/>
          <w:u w:val="single"/>
        </w:rPr>
        <w:t>　　　　  　　　　　 　　</w:t>
      </w:r>
      <w:r>
        <w:rPr>
          <w:rFonts w:ascii="Times New Roman" w:hAnsi="Times New Roman" w:eastAsia="仿宋_GB2312"/>
          <w:bCs/>
          <w:sz w:val="28"/>
          <w:szCs w:val="28"/>
        </w:rPr>
        <w:t xml:space="preserve">                        </w:t>
      </w:r>
      <w:r>
        <w:rPr>
          <w:rFonts w:hint="default" w:ascii="Times New Roman" w:hAnsi="Times New Roman" w:eastAsia="仿宋_GB2312"/>
          <w:bCs/>
          <w:sz w:val="28"/>
          <w:szCs w:val="28"/>
        </w:rPr>
        <w:t xml:space="preserve">                    </w:t>
      </w:r>
      <w:r>
        <w:rPr>
          <w:rFonts w:ascii="Times New Roman" w:hAnsi="Times New Roman" w:eastAsia="仿宋_GB2312"/>
          <w:bCs/>
          <w:sz w:val="28"/>
          <w:szCs w:val="28"/>
        </w:rPr>
        <w:t xml:space="preserve">  参演项目：</w:t>
      </w:r>
      <w:r>
        <w:rPr>
          <w:rFonts w:ascii="Times New Roman" w:hAnsi="Times New Roman" w:eastAsia="仿宋_GB2312"/>
          <w:bCs/>
          <w:sz w:val="28"/>
          <w:szCs w:val="28"/>
          <w:u w:val="single"/>
        </w:rPr>
        <w:t>　  　　　　　</w:t>
      </w:r>
    </w:p>
    <w:tbl>
      <w:tblPr>
        <w:tblStyle w:val="5"/>
        <w:tblW w:w="15114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2"/>
        <w:gridCol w:w="3402"/>
        <w:gridCol w:w="993"/>
        <w:gridCol w:w="1559"/>
        <w:gridCol w:w="1559"/>
        <w:gridCol w:w="1701"/>
        <w:gridCol w:w="2382"/>
        <w:gridCol w:w="1806"/>
      </w:tblGrid>
      <w:tr>
        <w:trPr>
          <w:trHeight w:val="517" w:hRule="atLeast"/>
          <w:jc w:val="center"/>
        </w:trPr>
        <w:tc>
          <w:tcPr>
            <w:tcW w:w="1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560" w:lineRule="exact"/>
              <w:jc w:val="center"/>
              <w:rPr>
                <w:rFonts w:ascii="Times New Roman" w:hAnsi="Times New Roman" w:eastAsia="仿宋_GB2312"/>
                <w:b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sz w:val="28"/>
                <w:szCs w:val="28"/>
              </w:rPr>
              <w:t>节目形式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420"/>
                <w:tab w:val="center" w:pos="973"/>
              </w:tabs>
              <w:adjustRightInd w:val="0"/>
              <w:snapToGrid w:val="0"/>
              <w:spacing w:line="560" w:lineRule="exact"/>
              <w:jc w:val="center"/>
              <w:rPr>
                <w:rFonts w:ascii="Times New Roman" w:hAnsi="Times New Roman" w:eastAsia="仿宋_GB2312"/>
                <w:b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sz w:val="28"/>
                <w:szCs w:val="28"/>
              </w:rPr>
              <w:t>节目名称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560" w:lineRule="exact"/>
              <w:jc w:val="center"/>
              <w:rPr>
                <w:rFonts w:ascii="Times New Roman" w:hAnsi="Times New Roman" w:eastAsia="仿宋_GB2312"/>
                <w:b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sz w:val="28"/>
                <w:szCs w:val="28"/>
              </w:rPr>
              <w:t>组别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560" w:lineRule="exact"/>
              <w:jc w:val="center"/>
              <w:rPr>
                <w:rFonts w:ascii="Times New Roman" w:hAnsi="Times New Roman" w:eastAsia="仿宋_GB2312"/>
                <w:b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sz w:val="28"/>
                <w:szCs w:val="28"/>
              </w:rPr>
              <w:t>演员人数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560" w:lineRule="exact"/>
              <w:jc w:val="center"/>
              <w:rPr>
                <w:rFonts w:ascii="Times New Roman" w:hAnsi="Times New Roman" w:eastAsia="仿宋_GB2312"/>
                <w:b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sz w:val="28"/>
                <w:szCs w:val="28"/>
              </w:rPr>
              <w:t>节目时长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560" w:lineRule="exact"/>
              <w:jc w:val="center"/>
              <w:rPr>
                <w:rFonts w:ascii="Times New Roman" w:hAnsi="Times New Roman" w:eastAsia="仿宋_GB2312"/>
                <w:b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sz w:val="28"/>
                <w:szCs w:val="28"/>
              </w:rPr>
              <w:t>是否原创</w:t>
            </w:r>
          </w:p>
        </w:tc>
        <w:tc>
          <w:tcPr>
            <w:tcW w:w="2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560" w:lineRule="exact"/>
              <w:jc w:val="center"/>
              <w:rPr>
                <w:rFonts w:ascii="Times New Roman" w:hAnsi="Times New Roman" w:eastAsia="仿宋_GB2312"/>
                <w:b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sz w:val="28"/>
                <w:szCs w:val="28"/>
              </w:rPr>
              <w:t>指导教师姓名</w:t>
            </w:r>
          </w:p>
        </w:tc>
        <w:tc>
          <w:tcPr>
            <w:tcW w:w="18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560" w:lineRule="exact"/>
              <w:jc w:val="center"/>
              <w:rPr>
                <w:rFonts w:hint="eastAsia" w:ascii="Times New Roman" w:hAnsi="Times New Roman" w:eastAsia="仿宋_GB2312"/>
                <w:b/>
                <w:sz w:val="28"/>
                <w:szCs w:val="28"/>
                <w:lang w:val="en-US" w:eastAsia="zh-Hans"/>
              </w:rPr>
            </w:pPr>
            <w:r>
              <w:rPr>
                <w:rFonts w:ascii="Times New Roman" w:hAnsi="Times New Roman" w:eastAsia="仿宋_GB2312"/>
                <w:b/>
                <w:sz w:val="28"/>
                <w:szCs w:val="28"/>
              </w:rPr>
              <w:t>联系</w:t>
            </w:r>
            <w:r>
              <w:rPr>
                <w:rFonts w:hint="eastAsia" w:ascii="Times New Roman" w:hAnsi="Times New Roman" w:eastAsia="仿宋_GB2312"/>
                <w:b/>
                <w:sz w:val="28"/>
                <w:szCs w:val="28"/>
                <w:lang w:val="en-US" w:eastAsia="zh-Hans"/>
              </w:rPr>
              <w:t>方式</w:t>
            </w:r>
          </w:p>
        </w:tc>
      </w:tr>
      <w:tr>
        <w:trPr>
          <w:trHeight w:val="483" w:hRule="atLeast"/>
          <w:jc w:val="center"/>
        </w:trPr>
        <w:tc>
          <w:tcPr>
            <w:tcW w:w="1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560" w:lineRule="exact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560" w:lineRule="exact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560" w:lineRule="exact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560" w:lineRule="exact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560" w:lineRule="exact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560" w:lineRule="exact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2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560" w:lineRule="exact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8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560" w:lineRule="exact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>
        <w:trPr>
          <w:trHeight w:val="458" w:hRule="atLeast"/>
          <w:jc w:val="center"/>
        </w:trPr>
        <w:tc>
          <w:tcPr>
            <w:tcW w:w="1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560" w:lineRule="exact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560" w:lineRule="exact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560" w:lineRule="exact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560" w:lineRule="exact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560" w:lineRule="exact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560" w:lineRule="exact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2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560" w:lineRule="exact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8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560" w:lineRule="exact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>
        <w:trPr>
          <w:trHeight w:val="458" w:hRule="atLeast"/>
          <w:jc w:val="center"/>
        </w:trPr>
        <w:tc>
          <w:tcPr>
            <w:tcW w:w="1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560" w:lineRule="exact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560" w:lineRule="exact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560" w:lineRule="exact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560" w:lineRule="exact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560" w:lineRule="exact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560" w:lineRule="exact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2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560" w:lineRule="exact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8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560" w:lineRule="exact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</w:tbl>
    <w:p>
      <w:pPr>
        <w:tabs>
          <w:tab w:val="left" w:pos="36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 w:val="0"/>
        <w:snapToGrid w:val="0"/>
        <w:spacing w:line="400" w:lineRule="exact"/>
        <w:ind w:firstLine="280" w:firstLineChars="100"/>
        <w:rPr>
          <w:rFonts w:ascii="Times New Roman" w:hAnsi="Times New Roman" w:eastAsia="仿宋_GB2312"/>
          <w:b/>
          <w:color w:val="000000"/>
          <w:sz w:val="28"/>
          <w:szCs w:val="28"/>
        </w:rPr>
      </w:pPr>
      <w:r>
        <w:rPr>
          <w:rFonts w:ascii="Times New Roman" w:hAnsi="Times New Roman" w:eastAsia="仿宋_GB2312"/>
          <w:bCs/>
          <w:color w:val="000000"/>
          <w:sz w:val="28"/>
          <w:szCs w:val="28"/>
        </w:rPr>
        <w:t>填表人：  　　     联系电话（办公及手机）：   　　　　　　　　传真电话：  　　　　　电子邮箱：</w:t>
      </w:r>
      <w:r>
        <w:rPr>
          <w:rFonts w:ascii="Times New Roman" w:hAnsi="Times New Roman" w:eastAsia="仿宋_GB2312"/>
          <w:b/>
          <w:color w:val="000000"/>
          <w:sz w:val="28"/>
          <w:szCs w:val="28"/>
        </w:rPr>
        <w:t>　　　 　　</w:t>
      </w:r>
    </w:p>
    <w:p>
      <w:pPr>
        <w:tabs>
          <w:tab w:val="left" w:pos="36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 w:val="0"/>
        <w:snapToGrid w:val="0"/>
        <w:spacing w:line="400" w:lineRule="exact"/>
        <w:rPr>
          <w:rFonts w:ascii="Times New Roman" w:hAnsi="Times New Roman" w:eastAsia="仿宋_GB2312"/>
          <w:sz w:val="24"/>
          <w:szCs w:val="24"/>
        </w:rPr>
      </w:pPr>
    </w:p>
    <w:p>
      <w:pPr>
        <w:tabs>
          <w:tab w:val="left" w:pos="36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 w:val="0"/>
        <w:snapToGrid w:val="0"/>
        <w:spacing w:line="400" w:lineRule="exact"/>
        <w:rPr>
          <w:rFonts w:ascii="Times New Roman" w:hAnsi="Times New Roman" w:eastAsia="仿宋_GB2312"/>
          <w:sz w:val="24"/>
          <w:szCs w:val="24"/>
        </w:rPr>
      </w:pPr>
      <w:r>
        <w:rPr>
          <w:rFonts w:ascii="Times New Roman" w:hAnsi="Times New Roman" w:eastAsia="仿宋_GB2312"/>
          <w:sz w:val="24"/>
          <w:szCs w:val="24"/>
        </w:rPr>
        <w:t>注：1.此表按项目分别填写，分为</w:t>
      </w:r>
      <w:r>
        <w:rPr>
          <w:rFonts w:hint="eastAsia" w:ascii="Times New Roman" w:hAnsi="Times New Roman" w:eastAsia="仿宋_GB2312"/>
          <w:sz w:val="24"/>
          <w:szCs w:val="24"/>
          <w:lang w:val="en-US" w:eastAsia="zh-Hans"/>
        </w:rPr>
        <w:t>艺术表演类（含集体项目和个人项目）</w:t>
      </w:r>
      <w:r>
        <w:rPr>
          <w:rFonts w:ascii="Times New Roman" w:hAnsi="Times New Roman" w:eastAsia="仿宋_GB2312"/>
          <w:sz w:val="24"/>
          <w:szCs w:val="24"/>
        </w:rPr>
        <w:t>、</w:t>
      </w:r>
      <w:r>
        <w:rPr>
          <w:rFonts w:hint="eastAsia" w:ascii="Times New Roman" w:hAnsi="Times New Roman" w:eastAsia="仿宋_GB2312"/>
          <w:sz w:val="24"/>
          <w:szCs w:val="24"/>
          <w:lang w:val="en-US" w:eastAsia="zh-Hans"/>
        </w:rPr>
        <w:t>学生艺术实践工作坊</w:t>
      </w:r>
      <w:r>
        <w:rPr>
          <w:rFonts w:ascii="Times New Roman" w:hAnsi="Times New Roman" w:eastAsia="仿宋_GB2312"/>
          <w:sz w:val="24"/>
          <w:szCs w:val="24"/>
        </w:rPr>
        <w:t>、</w:t>
      </w:r>
      <w:r>
        <w:rPr>
          <w:rFonts w:hint="eastAsia" w:ascii="Times New Roman" w:hAnsi="Times New Roman" w:eastAsia="仿宋_GB2312"/>
          <w:sz w:val="24"/>
          <w:szCs w:val="24"/>
          <w:lang w:val="en-US" w:eastAsia="zh-Hans"/>
        </w:rPr>
        <w:t>艺术作品类（含学生艺术作品和高校校长书画摄影作品）、高校美育改革创新优秀案例</w:t>
      </w:r>
      <w:r>
        <w:rPr>
          <w:rFonts w:hint="default" w:ascii="Times New Roman" w:hAnsi="Times New Roman" w:eastAsia="仿宋_GB2312"/>
          <w:sz w:val="24"/>
          <w:szCs w:val="24"/>
          <w:lang w:eastAsia="zh-Hans"/>
        </w:rPr>
        <w:t>4</w:t>
      </w:r>
      <w:r>
        <w:rPr>
          <w:rFonts w:ascii="Times New Roman" w:hAnsi="Times New Roman" w:eastAsia="仿宋_GB2312"/>
          <w:sz w:val="24"/>
          <w:szCs w:val="24"/>
        </w:rPr>
        <w:t>个项目；</w:t>
      </w:r>
    </w:p>
    <w:p>
      <w:pPr>
        <w:numPr>
          <w:numId w:val="0"/>
        </w:numPr>
        <w:tabs>
          <w:tab w:val="left" w:pos="36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 w:val="0"/>
        <w:snapToGrid w:val="0"/>
        <w:spacing w:line="400" w:lineRule="exact"/>
        <w:ind w:firstLine="480" w:firstLineChars="200"/>
        <w:rPr>
          <w:rFonts w:hint="eastAsia" w:ascii="Times New Roman" w:hAnsi="Times New Roman" w:eastAsia="仿宋_GB2312"/>
          <w:sz w:val="24"/>
          <w:szCs w:val="24"/>
          <w:lang w:val="en-US" w:eastAsia="zh-Hans"/>
        </w:rPr>
      </w:pPr>
      <w:r>
        <w:rPr>
          <w:rFonts w:hint="default" w:ascii="Times New Roman" w:hAnsi="Times New Roman" w:eastAsia="仿宋_GB2312"/>
          <w:sz w:val="24"/>
          <w:szCs w:val="24"/>
        </w:rPr>
        <w:t>2.</w:t>
      </w:r>
      <w:r>
        <w:rPr>
          <w:rFonts w:ascii="Times New Roman" w:hAnsi="Times New Roman" w:eastAsia="仿宋_GB2312"/>
          <w:sz w:val="24"/>
          <w:szCs w:val="24"/>
        </w:rPr>
        <w:t>【节目形式】：“</w:t>
      </w:r>
      <w:r>
        <w:rPr>
          <w:rFonts w:hint="eastAsia" w:ascii="Times New Roman" w:hAnsi="Times New Roman" w:eastAsia="仿宋_GB2312"/>
          <w:sz w:val="24"/>
          <w:szCs w:val="24"/>
          <w:lang w:val="en-US" w:eastAsia="zh-Hans"/>
        </w:rPr>
        <w:t>艺术表演类</w:t>
      </w:r>
      <w:r>
        <w:rPr>
          <w:rFonts w:ascii="Times New Roman" w:hAnsi="Times New Roman" w:eastAsia="仿宋_GB2312"/>
          <w:sz w:val="24"/>
          <w:szCs w:val="24"/>
        </w:rPr>
        <w:t>”：</w:t>
      </w:r>
      <w:r>
        <w:rPr>
          <w:rFonts w:hint="eastAsia" w:ascii="Times New Roman" w:hAnsi="Times New Roman" w:eastAsia="仿宋_GB2312"/>
          <w:sz w:val="24"/>
          <w:szCs w:val="24"/>
          <w:lang w:val="en-US" w:eastAsia="zh-Hans"/>
        </w:rPr>
        <w:t>包括</w:t>
      </w:r>
      <w:r>
        <w:rPr>
          <w:rFonts w:ascii="Times New Roman" w:hAnsi="Times New Roman" w:eastAsia="仿宋_GB2312"/>
          <w:sz w:val="24"/>
          <w:szCs w:val="24"/>
        </w:rPr>
        <w:t>“</w:t>
      </w:r>
      <w:r>
        <w:rPr>
          <w:rFonts w:hint="eastAsia" w:ascii="Times New Roman" w:hAnsi="Times New Roman" w:eastAsia="仿宋_GB2312"/>
          <w:sz w:val="24"/>
          <w:szCs w:val="24"/>
          <w:lang w:val="en-US" w:eastAsia="zh-Hans"/>
        </w:rPr>
        <w:t>声乐、器乐、舞蹈、戏剧（戏曲）、朗诵</w:t>
      </w:r>
      <w:r>
        <w:rPr>
          <w:rFonts w:ascii="Times New Roman" w:hAnsi="Times New Roman" w:eastAsia="仿宋_GB2312"/>
          <w:sz w:val="24"/>
          <w:szCs w:val="24"/>
        </w:rPr>
        <w:t>”；“</w:t>
      </w:r>
      <w:r>
        <w:rPr>
          <w:rFonts w:hint="eastAsia" w:ascii="Times New Roman" w:hAnsi="Times New Roman" w:eastAsia="仿宋_GB2312"/>
          <w:sz w:val="24"/>
          <w:szCs w:val="24"/>
          <w:lang w:val="en-US" w:eastAsia="zh-Hans"/>
        </w:rPr>
        <w:t>学生艺术实践工作坊</w:t>
      </w:r>
      <w:r>
        <w:rPr>
          <w:rFonts w:ascii="Times New Roman" w:hAnsi="Times New Roman" w:eastAsia="仿宋_GB2312"/>
          <w:sz w:val="24"/>
          <w:szCs w:val="24"/>
        </w:rPr>
        <w:t>”：</w:t>
      </w:r>
      <w:r>
        <w:rPr>
          <w:rFonts w:hint="eastAsia" w:ascii="Times New Roman" w:hAnsi="Times New Roman" w:eastAsia="仿宋_GB2312"/>
          <w:sz w:val="24"/>
          <w:szCs w:val="24"/>
          <w:lang w:val="en-US" w:eastAsia="zh-Hans"/>
        </w:rPr>
        <w:t>包括</w:t>
      </w:r>
      <w:r>
        <w:rPr>
          <w:rFonts w:ascii="Times New Roman" w:hAnsi="Times New Roman" w:eastAsia="仿宋_GB2312"/>
          <w:sz w:val="24"/>
          <w:szCs w:val="24"/>
        </w:rPr>
        <w:t>“</w:t>
      </w:r>
      <w:r>
        <w:rPr>
          <w:rFonts w:hint="eastAsia" w:ascii="Times New Roman" w:hAnsi="Times New Roman" w:eastAsia="仿宋_GB2312"/>
          <w:sz w:val="24"/>
          <w:szCs w:val="24"/>
          <w:lang w:val="en-US" w:eastAsia="zh-Hans"/>
        </w:rPr>
        <w:t>艺术与科技、艺术与生活、艺术与美丽乡村、艺术与校园</w:t>
      </w:r>
      <w:r>
        <w:rPr>
          <w:rFonts w:ascii="Times New Roman" w:hAnsi="Times New Roman" w:eastAsia="仿宋_GB2312"/>
          <w:sz w:val="24"/>
          <w:szCs w:val="24"/>
        </w:rPr>
        <w:t>”</w:t>
      </w:r>
      <w:r>
        <w:rPr>
          <w:rFonts w:hint="eastAsia" w:ascii="Times New Roman" w:hAnsi="Times New Roman" w:eastAsia="仿宋_GB2312"/>
          <w:sz w:val="24"/>
          <w:szCs w:val="24"/>
          <w:lang w:val="en-US" w:eastAsia="zh-Hans"/>
        </w:rPr>
        <w:t>四部分</w:t>
      </w:r>
      <w:r>
        <w:rPr>
          <w:rFonts w:ascii="Times New Roman" w:hAnsi="Times New Roman" w:eastAsia="仿宋_GB2312"/>
          <w:sz w:val="24"/>
          <w:szCs w:val="24"/>
        </w:rPr>
        <w:t>；“</w:t>
      </w:r>
      <w:r>
        <w:rPr>
          <w:rFonts w:hint="eastAsia" w:ascii="Times New Roman" w:hAnsi="Times New Roman" w:eastAsia="仿宋_GB2312"/>
          <w:sz w:val="24"/>
          <w:szCs w:val="24"/>
          <w:lang w:val="en-US" w:eastAsia="zh-Hans"/>
        </w:rPr>
        <w:t>艺术作品类</w:t>
      </w:r>
      <w:r>
        <w:rPr>
          <w:rFonts w:ascii="Times New Roman" w:hAnsi="Times New Roman" w:eastAsia="仿宋_GB2312"/>
          <w:sz w:val="24"/>
          <w:szCs w:val="24"/>
        </w:rPr>
        <w:t>”：</w:t>
      </w:r>
      <w:r>
        <w:rPr>
          <w:rFonts w:hint="eastAsia" w:ascii="Times New Roman" w:hAnsi="Times New Roman" w:eastAsia="仿宋_GB2312"/>
          <w:sz w:val="24"/>
          <w:szCs w:val="24"/>
          <w:lang w:val="en-US" w:eastAsia="zh-Hans"/>
        </w:rPr>
        <w:t>学生艺术作品包括</w:t>
      </w:r>
      <w:r>
        <w:rPr>
          <w:rFonts w:hint="eastAsia" w:ascii="Times New Roman" w:hAnsi="Times New Roman" w:eastAsia="仿宋_GB2312"/>
          <w:sz w:val="24"/>
          <w:szCs w:val="24"/>
          <w:lang w:eastAsia="zh-Hans"/>
        </w:rPr>
        <w:t>“</w:t>
      </w:r>
      <w:r>
        <w:rPr>
          <w:rFonts w:hint="eastAsia" w:ascii="Times New Roman" w:hAnsi="Times New Roman" w:eastAsia="仿宋_GB2312"/>
          <w:sz w:val="24"/>
          <w:szCs w:val="24"/>
          <w:lang w:val="en-US" w:eastAsia="zh-Hans"/>
        </w:rPr>
        <w:t>绘画、书法和篆刻、摄影、设计、微电影</w:t>
      </w:r>
      <w:r>
        <w:rPr>
          <w:rFonts w:hint="eastAsia" w:ascii="Times New Roman" w:hAnsi="Times New Roman" w:eastAsia="仿宋_GB2312"/>
          <w:sz w:val="24"/>
          <w:szCs w:val="24"/>
          <w:lang w:eastAsia="zh-Hans"/>
        </w:rPr>
        <w:t>”，</w:t>
      </w:r>
      <w:r>
        <w:rPr>
          <w:rFonts w:hint="eastAsia" w:ascii="Times New Roman" w:hAnsi="Times New Roman" w:eastAsia="仿宋_GB2312"/>
          <w:sz w:val="24"/>
          <w:szCs w:val="24"/>
          <w:lang w:val="en-US" w:eastAsia="zh-Hans"/>
        </w:rPr>
        <w:t>高校校长书画摄影作品包括“绘画、书法和篆刻、摄影”；“高校美育改革创新优秀案例”填写高校美育专兼职教师队伍建设、高校公共艺术课程建设与推进模式、高校美育评价体系建设等；</w:t>
      </w:r>
    </w:p>
    <w:p>
      <w:pPr>
        <w:numPr>
          <w:numId w:val="0"/>
        </w:numPr>
        <w:tabs>
          <w:tab w:val="left" w:pos="36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 w:val="0"/>
        <w:snapToGrid w:val="0"/>
        <w:spacing w:line="400" w:lineRule="exact"/>
        <w:rPr>
          <w:rFonts w:hint="default" w:ascii="Times New Roman" w:hAnsi="Times New Roman" w:eastAsia="仿宋_GB2312"/>
          <w:sz w:val="24"/>
          <w:szCs w:val="24"/>
          <w:lang w:val="en-US" w:eastAsia="zh-Hans"/>
        </w:rPr>
      </w:pPr>
      <w:r>
        <w:rPr>
          <w:rFonts w:hint="default" w:ascii="Times New Roman" w:hAnsi="Times New Roman" w:eastAsia="仿宋_GB2312"/>
          <w:sz w:val="24"/>
          <w:szCs w:val="24"/>
          <w:lang w:eastAsia="zh-Hans"/>
        </w:rPr>
        <w:t xml:space="preserve">    3.</w:t>
      </w:r>
      <w:r>
        <w:rPr>
          <w:rFonts w:hint="eastAsia" w:ascii="Times New Roman" w:hAnsi="Times New Roman" w:eastAsia="仿宋_GB2312"/>
          <w:sz w:val="24"/>
          <w:szCs w:val="24"/>
          <w:lang w:eastAsia="zh-Hans"/>
        </w:rPr>
        <w:t>【</w:t>
      </w:r>
      <w:r>
        <w:rPr>
          <w:rFonts w:hint="eastAsia" w:ascii="Times New Roman" w:hAnsi="Times New Roman" w:eastAsia="仿宋_GB2312"/>
          <w:sz w:val="24"/>
          <w:szCs w:val="24"/>
          <w:lang w:val="en-US" w:eastAsia="zh-Hans"/>
        </w:rPr>
        <w:t>指导教师】：学生艺术作品（微电影除外）指导教师为</w:t>
      </w:r>
      <w:r>
        <w:rPr>
          <w:rFonts w:hint="default" w:ascii="Times New Roman" w:hAnsi="Times New Roman" w:eastAsia="仿宋_GB2312"/>
          <w:sz w:val="24"/>
          <w:szCs w:val="24"/>
          <w:lang w:eastAsia="zh-Hans"/>
        </w:rPr>
        <w:t>1</w:t>
      </w:r>
      <w:r>
        <w:rPr>
          <w:rFonts w:hint="eastAsia" w:ascii="Times New Roman" w:hAnsi="Times New Roman" w:eastAsia="仿宋_GB2312"/>
          <w:sz w:val="24"/>
          <w:szCs w:val="24"/>
          <w:lang w:val="en-US" w:eastAsia="zh-Hans"/>
        </w:rPr>
        <w:t>人，其他每个项目（含微电影）指导教师人数不得超过</w:t>
      </w:r>
      <w:r>
        <w:rPr>
          <w:rFonts w:hint="default" w:ascii="Times New Roman" w:hAnsi="Times New Roman" w:eastAsia="仿宋_GB2312"/>
          <w:sz w:val="24"/>
          <w:szCs w:val="24"/>
          <w:lang w:eastAsia="zh-Hans"/>
        </w:rPr>
        <w:t>3</w:t>
      </w:r>
      <w:r>
        <w:rPr>
          <w:rFonts w:hint="eastAsia" w:ascii="Times New Roman" w:hAnsi="Times New Roman" w:eastAsia="仿宋_GB2312"/>
          <w:sz w:val="24"/>
          <w:szCs w:val="24"/>
          <w:lang w:val="en-US" w:eastAsia="zh-Hans"/>
        </w:rPr>
        <w:t>人。</w:t>
      </w:r>
      <w:bookmarkStart w:id="0" w:name="_GoBack"/>
      <w:bookmarkEnd w:id="0"/>
    </w:p>
    <w:sectPr>
      <w:pgSz w:w="16838" w:h="11906" w:orient="landscape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方正小标宋简体">
    <w:panose1 w:val="02000000000000000000"/>
    <w:charset w:val="86"/>
    <w:family w:val="script"/>
    <w:pitch w:val="default"/>
    <w:sig w:usb0="00000000" w:usb1="00000000" w:usb2="00000000" w:usb3="00000000" w:csb0="00060000" w:csb1="00000000"/>
  </w:font>
  <w:font w:name="仿宋_GB2312">
    <w:altName w:val="方正仿宋_GBK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0" w:usb1="00000000" w:usb2="00000000" w:usb3="00000000" w:csb0="0016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WMzYTcxN2ZkZDE1NThlYmRhZDUwYjQzODNiNDlmM2IifQ=="/>
  </w:docVars>
  <w:rsids>
    <w:rsidRoot w:val="33DD6FD0"/>
    <w:rsid w:val="003D733D"/>
    <w:rsid w:val="00422C1D"/>
    <w:rsid w:val="004C6072"/>
    <w:rsid w:val="008866AF"/>
    <w:rsid w:val="00CB1FF9"/>
    <w:rsid w:val="00DC5195"/>
    <w:rsid w:val="00F722EC"/>
    <w:rsid w:val="09F5600B"/>
    <w:rsid w:val="25765977"/>
    <w:rsid w:val="2A4D28D7"/>
    <w:rsid w:val="33DD6FD0"/>
    <w:rsid w:val="4D4337E1"/>
    <w:rsid w:val="4FC46DD1"/>
    <w:rsid w:val="6FFCAF12"/>
    <w:rsid w:val="7D7F346E"/>
    <w:rsid w:val="CF773C9A"/>
    <w:rsid w:val="D44239EB"/>
    <w:rsid w:val="D5EFF2CD"/>
    <w:rsid w:val="EF7F0F7C"/>
    <w:rsid w:val="F5F39501"/>
    <w:rsid w:val="FFDE6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59" w:lineRule="auto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Autospacing="1" w:after="0" w:afterAutospacing="1"/>
      <w:jc w:val="left"/>
    </w:pPr>
    <w:rPr>
      <w:kern w:val="0"/>
      <w:sz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0"/>
    <w:rPr>
      <w:b/>
    </w:rPr>
  </w:style>
  <w:style w:type="character" w:customStyle="1" w:styleId="9">
    <w:name w:val="页眉 字符"/>
    <w:basedOn w:val="7"/>
    <w:link w:val="3"/>
    <w:qFormat/>
    <w:uiPriority w:val="0"/>
    <w:rPr>
      <w:rFonts w:ascii="Calibri" w:hAnsi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54</Words>
  <Characters>314</Characters>
  <Lines>2</Lines>
  <Paragraphs>1</Paragraphs>
  <TotalTime>11</TotalTime>
  <ScaleCrop>false</ScaleCrop>
  <LinksUpToDate>false</LinksUpToDate>
  <CharactersWithSpaces>367</CharactersWithSpaces>
  <Application>WPS Office_5.2.0.7734_F1E327BC-269C-435d-A152-05C5408002CA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2022-05-20T15:34:00Z</dcterms:created>
  <dc:creator>Steazin</dc:creator>
  <cp:lastModifiedBy>Steazin</cp:lastModifiedBy>
  <dcterms:modified xsi:type="dcterms:W3CDTF">2023-04-27T10:56:57Z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2052-5.2.0.7734</vt:lpwstr>
  </property>
  <property fmtid="{D5CDD505-2E9C-101B-9397-08002B2CF9AE}" pid="3" name="ICV">
    <vt:lpwstr>1F3D3BFF8A25E78A79E449642886AD4E_43</vt:lpwstr>
  </property>
</Properties>
</file>