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40" w:firstLineChars="200"/>
        <w:rPr>
          <w:rFonts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附件1：</w:t>
      </w:r>
    </w:p>
    <w:tbl>
      <w:tblPr>
        <w:tblStyle w:val="4"/>
        <w:tblW w:w="15504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10"/>
        <w:gridCol w:w="1362"/>
        <w:gridCol w:w="734"/>
        <w:gridCol w:w="2874"/>
        <w:gridCol w:w="6243"/>
        <w:gridCol w:w="823"/>
        <w:gridCol w:w="829"/>
        <w:gridCol w:w="1071"/>
        <w:gridCol w:w="1058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5" w:hRule="atLeast"/>
          <w:jc w:val="center"/>
        </w:trPr>
        <w:tc>
          <w:tcPr>
            <w:tcW w:w="15504" w:type="dxa"/>
            <w:gridSpan w:val="9"/>
            <w:tcBorders>
              <w:bottom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方正小标宋简体" w:hAnsi="方正小标宋简体" w:eastAsia="方正小标宋简体" w:cs="方正小标宋简体"/>
                <w:color w:val="000000"/>
                <w:sz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color w:val="000000"/>
                <w:kern w:val="0"/>
                <w:sz w:val="32"/>
              </w:rPr>
              <w:t>杭州师范大学二级团组织工作考核表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</w:rPr>
              <w:t>基</w:t>
            </w:r>
            <w:r>
              <w:br w:type="textWrapping"/>
            </w:r>
            <w:r>
              <w:br w:type="textWrapping"/>
            </w:r>
          </w:p>
          <w:p>
            <w:pPr>
              <w:widowControl/>
              <w:jc w:val="center"/>
              <w:rPr>
                <w:rFonts w:ascii="仿宋_GB2312" w:hAnsi="宋体" w:eastAsia="仿宋_GB2312" w:cs="仿宋_GB2312"/>
                <w:b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仿宋_GB2312"/>
                <w:b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仿宋_GB2312"/>
                <w:b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仿宋_GB2312"/>
                <w:b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仿宋_GB2312"/>
                <w:b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</w:rPr>
              <w:t>础</w:t>
            </w:r>
            <w:r>
              <w:br w:type="textWrapping"/>
            </w:r>
            <w:r>
              <w:br w:type="textWrapping"/>
            </w:r>
            <w:r>
              <w:br w:type="textWrapping"/>
            </w:r>
            <w:r>
              <w:br w:type="textWrapping"/>
            </w:r>
          </w:p>
          <w:p>
            <w:pPr>
              <w:widowControl/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  <w:r>
              <w:br w:type="textWrapping"/>
            </w:r>
            <w: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</w:rPr>
              <w:t>项</w:t>
            </w:r>
          </w:p>
        </w:tc>
        <w:tc>
          <w:tcPr>
            <w:tcW w:w="13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</w:rPr>
              <w:t>考核项目</w:t>
            </w:r>
          </w:p>
        </w:tc>
        <w:tc>
          <w:tcPr>
            <w:tcW w:w="98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</w:rPr>
              <w:t>考核标准</w:t>
            </w:r>
          </w:p>
        </w:tc>
        <w:tc>
          <w:tcPr>
            <w:tcW w:w="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</w:rPr>
              <w:t>自评分</w:t>
            </w:r>
          </w:p>
        </w:tc>
        <w:tc>
          <w:tcPr>
            <w:tcW w:w="8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</w:rPr>
              <w:t>自评</w:t>
            </w:r>
          </w:p>
          <w:p>
            <w:pPr>
              <w:widowControl/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</w:rPr>
              <w:t>依据</w:t>
            </w:r>
          </w:p>
        </w:tc>
        <w:tc>
          <w:tcPr>
            <w:tcW w:w="10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</w:rPr>
              <w:t>考核小组</w:t>
            </w:r>
          </w:p>
          <w:p>
            <w:pPr>
              <w:widowControl/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</w:rPr>
              <w:t>认定分</w:t>
            </w:r>
          </w:p>
        </w:tc>
        <w:tc>
          <w:tcPr>
            <w:tcW w:w="10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13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</w:rPr>
              <w:t>考核指标</w:t>
            </w:r>
          </w:p>
        </w:tc>
        <w:tc>
          <w:tcPr>
            <w:tcW w:w="6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</w:rPr>
              <w:t>具体内容和计分方法</w:t>
            </w: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8"/>
              </w:rPr>
            </w:pPr>
          </w:p>
        </w:tc>
        <w:tc>
          <w:tcPr>
            <w:tcW w:w="8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8"/>
              </w:rPr>
            </w:pPr>
          </w:p>
        </w:tc>
        <w:tc>
          <w:tcPr>
            <w:tcW w:w="10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8"/>
              </w:rPr>
            </w:pPr>
          </w:p>
        </w:tc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5" w:hRule="atLeast"/>
          <w:jc w:val="center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136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</w:rPr>
              <w:t>思想引领</w:t>
            </w:r>
            <w: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</w:rPr>
              <w:t>（50分）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等线" w:eastAsia="仿宋_GB2312"/>
                <w:color w:val="000000"/>
                <w:sz w:val="22"/>
              </w:rPr>
              <w:t>1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开展主题教育实践活动（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3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分）</w:t>
            </w:r>
          </w:p>
        </w:tc>
        <w:tc>
          <w:tcPr>
            <w:tcW w:w="6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以重大节日、重要事件等为契机，开展主题团日活动和各种形式的主题教育实践活动，取得一定成效，计1分/次。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2"/>
              </w:rPr>
            </w:pP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2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2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53" w:hRule="atLeast"/>
          <w:jc w:val="center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1362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  <w:sz w:val="22"/>
              </w:rPr>
            </w:pPr>
            <w:r>
              <w:rPr>
                <w:rFonts w:hint="eastAsia" w:ascii="仿宋_GB2312" w:hAnsi="等线" w:eastAsia="仿宋_GB2312"/>
                <w:color w:val="000000"/>
                <w:sz w:val="22"/>
              </w:rPr>
              <w:t>2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团员青年理想信念教育（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5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分）</w:t>
            </w:r>
          </w:p>
        </w:tc>
        <w:tc>
          <w:tcPr>
            <w:tcW w:w="6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积极开展“马克思主义宗教观教育”，按要求完成学生教育引导相关工作，计2分；x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j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团员人数比例低于全校平均值，计3分。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2"/>
              </w:rPr>
            </w:pP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2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2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2"/>
                <w:lang w:val="en-US" w:eastAsia="zh-CN"/>
              </w:rPr>
              <w:t>Xj团员人数比例由校团委直接计算</w:t>
            </w:r>
            <w:bookmarkStart w:id="0" w:name="_GoBack"/>
            <w:bookmarkEnd w:id="0"/>
            <w:r>
              <w:rPr>
                <w:rFonts w:hint="eastAsia" w:ascii="仿宋_GB2312" w:hAnsi="宋体" w:eastAsia="仿宋_GB2312" w:cs="仿宋_GB2312"/>
                <w:color w:val="000000"/>
                <w:sz w:val="22"/>
                <w:lang w:val="en-US" w:eastAsia="zh-CN"/>
              </w:rPr>
              <w:t>赋分。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89" w:hRule="atLeast"/>
          <w:jc w:val="center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13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  <w:sz w:val="22"/>
              </w:rPr>
            </w:pPr>
            <w:r>
              <w:rPr>
                <w:rFonts w:hint="eastAsia" w:ascii="仿宋_GB2312" w:hAnsi="等线" w:eastAsia="仿宋_GB2312"/>
                <w:color w:val="000000"/>
                <w:sz w:val="22"/>
              </w:rPr>
              <w:t>3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培养挖掘优秀典型和先进事迹（12分）</w:t>
            </w:r>
          </w:p>
        </w:tc>
        <w:tc>
          <w:tcPr>
            <w:tcW w:w="6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组织团员青年参加“自强之星”“向上向善好青年”“马云青春领袖奖”“十佳团干部”“十佳团员”等典型人物评选活动并获得荣誉，省级计5分、市级计3分、校级计1分。荣获“优秀团员”“优秀团干部”等个人荣誉，省级计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3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分、市级计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1.5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分，市教育系统计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0.5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分。奖项不重复计分，以最高分计算。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2"/>
              </w:rPr>
            </w:pP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2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2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2"/>
                <w:lang w:eastAsia="zh-CN"/>
              </w:rPr>
              <w:t>校级荣誉无需附佐证材料。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13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  <w:sz w:val="22"/>
              </w:rPr>
            </w:pPr>
            <w:r>
              <w:rPr>
                <w:rFonts w:hint="eastAsia" w:ascii="仿宋_GB2312" w:hAnsi="等线" w:eastAsia="仿宋_GB2312"/>
                <w:color w:val="000000"/>
                <w:sz w:val="22"/>
              </w:rPr>
              <w:t>4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发挥“青马工程”示范作用（2分）</w:t>
            </w:r>
          </w:p>
        </w:tc>
        <w:tc>
          <w:tcPr>
            <w:tcW w:w="6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团员青年参加新世纪人才学院、西子人才学院、子渊人才学院等青马工程培养班，省市级计2分、校级计1分。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2"/>
              </w:rPr>
            </w:pP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2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2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15" w:hRule="atLeast"/>
          <w:jc w:val="center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13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  <w:sz w:val="22"/>
              </w:rPr>
            </w:pPr>
            <w:r>
              <w:rPr>
                <w:rFonts w:hint="eastAsia" w:ascii="仿宋_GB2312" w:hAnsi="等线" w:eastAsia="仿宋_GB2312"/>
                <w:color w:val="000000"/>
                <w:sz w:val="22"/>
              </w:rPr>
              <w:t>5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开展共青团工作课题研究或精品项目（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5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分）</w:t>
            </w:r>
          </w:p>
        </w:tc>
        <w:tc>
          <w:tcPr>
            <w:tcW w:w="6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团干部主持并结题共青团工作相关课题或精品项目，省部级4分/项，市厅级3分/项，校级计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1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分/项。以第一作者公开发表共青团工作相关论文计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0.5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分/篇；核心期刊计5分/篇,出版专著3分/部。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2"/>
              </w:rPr>
            </w:pP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2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2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7" w:hRule="atLeast"/>
          <w:jc w:val="center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13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  <w:sz w:val="22"/>
              </w:rPr>
            </w:pPr>
            <w:r>
              <w:rPr>
                <w:rFonts w:hint="eastAsia" w:ascii="仿宋_GB2312" w:hAnsi="等线" w:eastAsia="仿宋_GB2312"/>
                <w:color w:val="000000"/>
                <w:sz w:val="22"/>
              </w:rPr>
              <w:t>6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共青团工作宣传报道（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1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5分）</w:t>
            </w:r>
          </w:p>
        </w:tc>
        <w:tc>
          <w:tcPr>
            <w:tcW w:w="6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学院共青团网站、微博、微信等新媒体平台及时更新、发布计2分；</w:t>
            </w:r>
          </w:p>
          <w:p>
            <w:pPr>
              <w:widowControl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共青团工作宣传报道被国家级媒体报道，计5分/篇；被省级媒体报道，计3分/篇；被市级媒体报道，计2分/篇；被学校官网师大要闻板块录用，计2分/篇，学校官微录用，计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1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分/篇。具体媒体名单以校团委公布为准，同一报道主题同时被多家媒体报道，就高计算。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2"/>
              </w:rPr>
            </w:pP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2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2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highlight w:val="none"/>
              </w:rPr>
              <w:t>由学院提供材料，校团委审核赋分。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7" w:hRule="atLeast"/>
          <w:jc w:val="center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136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  <w:sz w:val="22"/>
              </w:rPr>
            </w:pPr>
            <w:r>
              <w:rPr>
                <w:rFonts w:hint="eastAsia" w:ascii="仿宋_GB2312" w:hAnsi="等线" w:eastAsia="仿宋_GB2312"/>
                <w:color w:val="000000"/>
                <w:sz w:val="22"/>
              </w:rPr>
              <w:t>7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青年大学习开展情况（8分）</w:t>
            </w:r>
          </w:p>
        </w:tc>
        <w:tc>
          <w:tcPr>
            <w:tcW w:w="6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积极开展网上主题学习教育，青年大学习学习率90%以上计8分，80%以上计6分，70%以上计4分，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6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0%以上计2分，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4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0%以上计1分。（2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02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2年度按学期折半分别计算）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2"/>
              </w:rPr>
              <w:t xml:space="preserve">  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2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2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kern w:val="2"/>
                <w:sz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2"/>
                <w:highlight w:val="none"/>
                <w:lang w:eastAsia="zh-CN"/>
              </w:rPr>
              <w:t>仅赋自评分，无需提供佐证材料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5" w:hRule="atLeast"/>
          <w:jc w:val="center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136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</w:rPr>
              <w:t>组织建设</w:t>
            </w:r>
            <w: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</w:rPr>
              <w:t>（4</w:t>
            </w: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highlight w:val="none"/>
              </w:rPr>
              <w:t>5</w:t>
            </w: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</w:rPr>
              <w:t>）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  <w:sz w:val="22"/>
              </w:rPr>
            </w:pPr>
            <w:r>
              <w:rPr>
                <w:rFonts w:hint="eastAsia" w:ascii="仿宋_GB2312" w:hAnsi="等线" w:eastAsia="仿宋_GB2312"/>
                <w:color w:val="000000"/>
                <w:sz w:val="22"/>
              </w:rPr>
              <w:t>8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二级党组织重视共青团工作（2分）</w:t>
            </w:r>
          </w:p>
        </w:tc>
        <w:tc>
          <w:tcPr>
            <w:tcW w:w="6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二级党组织专题研究共青团工作，每年至少听取一次共青团工作专题汇报，解决工作中遇到的困难和问题，计2分。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2"/>
              </w:rPr>
            </w:pP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2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2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70" w:hRule="atLeast"/>
          <w:jc w:val="center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13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  <w:sz w:val="22"/>
              </w:rPr>
            </w:pPr>
            <w:r>
              <w:rPr>
                <w:rFonts w:hint="eastAsia" w:ascii="仿宋_GB2312" w:hAnsi="等线" w:eastAsia="仿宋_GB2312"/>
                <w:color w:val="000000"/>
                <w:sz w:val="22"/>
              </w:rPr>
              <w:t>9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加强团组织建设（1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分）</w:t>
            </w:r>
          </w:p>
        </w:tc>
        <w:tc>
          <w:tcPr>
            <w:tcW w:w="6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定期召开团员代表大会，计1分；按时按要求完成团费收缴工作，计1分；按时按要求完成团情统计工作，计1分；按时按要求完成团籍注册，100%完成“学社衔接”，计3分；100%完成“对标定级”，计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分；按时按要求完成共青团团员先进性评价和团内激励记载录入工作，计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分；100%完成“专题学习”录入，计1分；2022年规范发展团员，入团志愿书规范填写计2分；按时完成超大团支部、空壳团支部整改，计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分。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2"/>
              </w:rPr>
            </w:pP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2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2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_GB2312" w:hAnsi="宋体" w:eastAsia="仿宋_GB2312" w:cs="仿宋_GB2312"/>
                <w:color w:val="000000"/>
                <w:sz w:val="22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2"/>
                <w:lang w:eastAsia="zh-CN"/>
              </w:rPr>
              <w:t>仅赋自评分，无需提供佐证材料，校团委将根据智慧团建系统数据审核认定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04" w:hRule="atLeast"/>
          <w:jc w:val="center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13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  <w:sz w:val="22"/>
              </w:rPr>
            </w:pPr>
            <w:r>
              <w:rPr>
                <w:rFonts w:hint="eastAsia" w:ascii="仿宋_GB2312" w:hAnsi="等线" w:eastAsia="仿宋_GB2312"/>
                <w:color w:val="000000"/>
                <w:sz w:val="22"/>
              </w:rPr>
              <w:t>10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参加团内评比活动并获奖（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12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分）</w:t>
            </w:r>
          </w:p>
        </w:tc>
        <w:tc>
          <w:tcPr>
            <w:tcW w:w="6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仿宋_GB2312"/>
                <w:color w:val="000000"/>
                <w:sz w:val="24"/>
                <w:highlight w:val="yellow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所在团组织获“五四红旗团委”“先进团委”“五四红旗团支部”“十佳团支部” “先进团支部”“青年文明号”等综合性荣誉，省级计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5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分、市级计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3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分、市教育系统计2分，校级计1分。参加“浙江省思政微课大赛”“杭州青年说”“微团课大赛”“红船杯党团知识竞赛”等团内单项竞赛评比活动，省级特等奖计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5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分，省级一等奖计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4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分、二等奖计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3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分、三等奖及其他计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2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分；市级一等奖计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3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分、二等奖、三等奖计1分；校级一等奖计1分，其他计0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.5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分。奖项不重复计分，以最高分计算。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2"/>
              </w:rPr>
            </w:pP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2"/>
                <w:highlight w:val="yellow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2"/>
                <w:highlight w:val="yellow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  <w:lang w:val="en-US" w:eastAsia="zh-CN"/>
              </w:rPr>
              <w:t>2022年度校级五四红旗团支部由校团委直接进行加分，无需自评赋分。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10" w:hRule="atLeast"/>
          <w:jc w:val="center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13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  <w:sz w:val="22"/>
              </w:rPr>
            </w:pPr>
            <w:r>
              <w:rPr>
                <w:rFonts w:hint="eastAsia" w:ascii="仿宋_GB2312" w:hAnsi="等线" w:eastAsia="仿宋_GB2312"/>
                <w:color w:val="000000"/>
                <w:sz w:val="22"/>
              </w:rPr>
              <w:t>11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开展团务知识培训工作</w:t>
            </w:r>
          </w:p>
          <w:p>
            <w:pPr>
              <w:widowControl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（3分）</w:t>
            </w:r>
          </w:p>
        </w:tc>
        <w:tc>
          <w:tcPr>
            <w:tcW w:w="6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按要求组织团员、团干参加校级团校培训班并顺利结业，计1.5分/期。建立学院团校培训班并定期培训，计1.5分/期。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2"/>
              </w:rPr>
            </w:pP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2"/>
                <w:highlight w:val="yellow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2"/>
                <w:highlight w:val="yellow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3" w:hRule="atLeast"/>
          <w:jc w:val="center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13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  <w:sz w:val="22"/>
              </w:rPr>
            </w:pPr>
            <w:r>
              <w:rPr>
                <w:rFonts w:hint="eastAsia" w:ascii="仿宋_GB2312" w:hAnsi="等线" w:eastAsia="仿宋_GB2312"/>
                <w:color w:val="000000"/>
                <w:sz w:val="22"/>
              </w:rPr>
              <w:t>12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推进学生会改革（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5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分）</w:t>
            </w:r>
          </w:p>
        </w:tc>
        <w:tc>
          <w:tcPr>
            <w:tcW w:w="6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按要求推进学生会改革。主席团成员不超过三人，计1分，学生会不设主席、副主席，设执行主席1分；学生会人数不超过规定人数，计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1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分；学生会干部均为共青团员或中共党员，计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1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分；学生会干部成绩均排名前30%，计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1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分。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2"/>
              </w:rPr>
            </w:pP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2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2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3" w:hRule="atLeast"/>
          <w:jc w:val="center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136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  <w:sz w:val="22"/>
              </w:rPr>
            </w:pPr>
            <w:r>
              <w:rPr>
                <w:rFonts w:hint="eastAsia" w:ascii="仿宋_GB2312" w:hAnsi="等线" w:eastAsia="仿宋_GB2312"/>
                <w:color w:val="000000"/>
                <w:sz w:val="22"/>
              </w:rPr>
              <w:t>13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承接团内重点工作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（10分）</w:t>
            </w:r>
          </w:p>
        </w:tc>
        <w:tc>
          <w:tcPr>
            <w:tcW w:w="6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团干部积极承接校团委重点工作任务，计1分/次；学院承办校团委主办的校级活动，计2分/次。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2"/>
              </w:rPr>
            </w:pP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2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2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  <w:highlight w:val="none"/>
                <w:lang w:val="en-US" w:eastAsia="zh-CN"/>
              </w:rPr>
              <w:t>仅需备注工作事项，无需提供佐证材料。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6" w:hRule="atLeast"/>
          <w:jc w:val="center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13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</w:rPr>
              <w:t>实践育人</w:t>
            </w:r>
            <w: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</w:rPr>
              <w:t>（50分）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  <w:sz w:val="22"/>
              </w:rPr>
            </w:pPr>
            <w:r>
              <w:rPr>
                <w:rFonts w:hint="eastAsia" w:ascii="仿宋_GB2312" w:hAnsi="等线" w:eastAsia="仿宋_GB2312"/>
                <w:color w:val="000000"/>
                <w:sz w:val="22"/>
              </w:rPr>
              <w:t>14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社会实践开展情况（15分）</w:t>
            </w:r>
          </w:p>
        </w:tc>
        <w:tc>
          <w:tcPr>
            <w:tcW w:w="6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获重点团队立项情况：社会实践团队入选国家级重点团队，计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2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分；入选省级重点团队，计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1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分。获国家级荣誉：全国暑期社会实践先进团队、先进个人等由团中央颁发的综合性奖项，计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6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分/项；“镜头中的三下乡”等由团中央青年发展部等部门评选的，计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3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分/项；“千校千项”等中国青年报社评选的，计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2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分/项。获省级荣誉：省风采大赛十佳团队，计5分；省风采大赛百强团队，计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2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分；省风采大赛优秀团队，计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1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分；各类市级评选，计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1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分。获各类校级先进，优秀组织工作奖计1分，先进团队0.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5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分/项，优秀指导教师0.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5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分/项，优秀调研报告一等奖计0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.5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分。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2"/>
              </w:rPr>
            </w:pP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2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2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2"/>
                <w:lang w:eastAsia="zh-CN"/>
              </w:rPr>
              <w:t>校级荣誉无需附佐证材料。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72" w:hRule="atLeast"/>
          <w:jc w:val="center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13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  <w:sz w:val="22"/>
              </w:rPr>
            </w:pPr>
            <w:r>
              <w:rPr>
                <w:rFonts w:hint="eastAsia" w:ascii="仿宋_GB2312" w:hAnsi="等线" w:eastAsia="仿宋_GB2312"/>
                <w:color w:val="000000"/>
                <w:sz w:val="22"/>
              </w:rPr>
              <w:t>15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强化社会实践活动保障（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4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分）</w:t>
            </w:r>
          </w:p>
        </w:tc>
        <w:tc>
          <w:tcPr>
            <w:tcW w:w="6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学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院专业教师指导并带队社会实践活动，计1分/人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。开展院级培训会、总结分享会计1分。建立社会实践基地（授牌），计1分/个。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2"/>
              </w:rPr>
            </w:pP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2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2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78" w:hRule="atLeast"/>
          <w:jc w:val="center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13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  <w:sz w:val="22"/>
              </w:rPr>
            </w:pPr>
            <w:r>
              <w:rPr>
                <w:rFonts w:hint="eastAsia" w:ascii="仿宋_GB2312" w:hAnsi="等线" w:eastAsia="仿宋_GB2312"/>
                <w:color w:val="000000"/>
                <w:sz w:val="22"/>
              </w:rPr>
              <w:t>16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志愿服务工作开展情况（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10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分）</w:t>
            </w:r>
          </w:p>
        </w:tc>
        <w:tc>
          <w:tcPr>
            <w:tcW w:w="6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获各类志愿服务先进集体、个人荣誉，国家级计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5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分、省级计3分、市级计2分，获校“志愿服务先进集体”“最美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eastAsia="zh-CN"/>
              </w:rPr>
              <w:t>（十佳）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志愿者”，计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分；以上荣誉不重复计分，以最高分计算。</w:t>
            </w:r>
          </w:p>
          <w:p>
            <w:pPr>
              <w:widowControl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志愿服务项目获奖，市级金奖计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3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分、银奖计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2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分、铜奖计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1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分，校赛一等奖计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2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分，二等奖计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1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分，三等奖计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0.5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分。以上奖项不重复计分，以最高分计算。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2"/>
              </w:rPr>
            </w:pP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2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2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2"/>
                <w:lang w:eastAsia="zh-CN"/>
              </w:rPr>
              <w:t>校级荣誉无需附佐证材料。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3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仿宋_GB2312" w:hAnsi="等线" w:eastAsia="仿宋_GB2312"/>
                <w:color w:val="000000"/>
                <w:sz w:val="22"/>
              </w:rPr>
              <w:t>17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ascii="仿宋_GB2312" w:hAnsi="宋体" w:eastAsia="仿宋_GB2312" w:cs="仿宋_GB2312"/>
                <w:color w:val="000000"/>
                <w:kern w:val="0"/>
                <w:sz w:val="24"/>
                <w:shd w:val="clear" w:color="auto" w:fill="FDBE3D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积极参与亚运会志愿服务工作（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5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分）</w:t>
            </w:r>
          </w:p>
        </w:tc>
        <w:tc>
          <w:tcPr>
            <w:tcW w:w="6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_GB2312" w:hAnsi="宋体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积极发动学生报名志愿者，报名人数占团员总数比例，排名1-5名，计5分；6-10名计3分；其余计2分；团干部入选校培训师、测试赛领队，计0.5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/人次。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eastAsia="仿宋_GB231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eastAsia="zh-CN"/>
              </w:rPr>
              <w:t>佐证材料只需附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团干部入选校培训师、测试赛领队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eastAsia="zh-CN"/>
              </w:rPr>
              <w:t>名单。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3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  <w:sz w:val="22"/>
              </w:rPr>
            </w:pPr>
            <w:r>
              <w:rPr>
                <w:rFonts w:hint="eastAsia" w:ascii="仿宋_GB2312" w:hAnsi="等线" w:eastAsia="仿宋_GB2312"/>
                <w:color w:val="000000"/>
                <w:sz w:val="22"/>
              </w:rPr>
              <w:t>18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积极参与亚运会开闭幕式服务工作（5分）</w:t>
            </w:r>
          </w:p>
        </w:tc>
        <w:tc>
          <w:tcPr>
            <w:tcW w:w="6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宋体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按要求完成开闭幕式群演志愿者宣传、招募、组织和日常工作，计5分。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90" w:hRule="atLeast"/>
          <w:jc w:val="center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13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  <w:sz w:val="22"/>
              </w:rPr>
            </w:pPr>
            <w:r>
              <w:rPr>
                <w:rFonts w:hint="eastAsia" w:ascii="仿宋_GB2312" w:hAnsi="等线" w:eastAsia="仿宋_GB2312"/>
                <w:color w:val="000000"/>
                <w:sz w:val="22"/>
              </w:rPr>
              <w:t>19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做好常态化志愿服务组织与管理（3分）</w:t>
            </w:r>
          </w:p>
        </w:tc>
        <w:tc>
          <w:tcPr>
            <w:tcW w:w="6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志愿汇记录的志愿服务人均服务时数（志愿汇中归属学院管理的志愿服务组织总时数/学院在校团员总数），排名1-5名，计3分；6-10名计2分；其余计1分。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2"/>
              </w:rPr>
            </w:pP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2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2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2"/>
                <w:lang w:eastAsia="zh-CN"/>
              </w:rPr>
              <w:t>由校团委直接赋分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76" w:hRule="atLeast"/>
          <w:jc w:val="center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13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  <w:sz w:val="22"/>
              </w:rPr>
            </w:pPr>
            <w:r>
              <w:rPr>
                <w:rFonts w:hint="eastAsia" w:ascii="仿宋_GB2312" w:hAnsi="等线" w:eastAsia="仿宋_GB2312"/>
                <w:color w:val="000000"/>
                <w:sz w:val="22"/>
              </w:rPr>
              <w:t>20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引导大学生参加两项计划（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3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分）</w:t>
            </w:r>
          </w:p>
        </w:tc>
        <w:tc>
          <w:tcPr>
            <w:tcW w:w="6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面向学院学生开展两项计划宣传，计1分；学院学生当年入选两项计划，计2分。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2"/>
              </w:rPr>
            </w:pP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2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2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2"/>
                <w:lang w:eastAsia="zh-CN"/>
              </w:rPr>
              <w:t>由校团委直接赋分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76" w:hRule="atLeast"/>
          <w:jc w:val="center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13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21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服务杭州社会经济发展</w:t>
            </w:r>
          </w:p>
          <w:p>
            <w:pPr>
              <w:widowControl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（5分）</w:t>
            </w:r>
          </w:p>
        </w:tc>
        <w:tc>
          <w:tcPr>
            <w:tcW w:w="6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围绕《杭州师范大学服务杭州经济社会发展行动方案》，依托共青团资源、平台开展相关工作，根据实施成效评议赋分。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2"/>
              </w:rPr>
            </w:pP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2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2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由学院提供材料，校团委审核赋分。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86" w:hRule="atLeast"/>
          <w:jc w:val="center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36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</w:rPr>
              <w:t>创新创业</w:t>
            </w:r>
            <w: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kern w:val="0"/>
                <w:sz w:val="24"/>
              </w:rPr>
              <w:t>（35分）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  <w:sz w:val="22"/>
              </w:rPr>
            </w:pPr>
            <w:r>
              <w:rPr>
                <w:rFonts w:hint="eastAsia" w:ascii="仿宋_GB2312" w:hAnsi="等线" w:eastAsia="仿宋_GB2312"/>
                <w:color w:val="000000"/>
                <w:sz w:val="22"/>
              </w:rPr>
              <w:t>22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参与创新创业活动（7分）</w:t>
            </w:r>
          </w:p>
        </w:tc>
        <w:tc>
          <w:tcPr>
            <w:tcW w:w="6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参加省“新苗人才”计划、校“星光计划”“精进杯”等科创活动参与学生占团员青年比例排名1-5名，计5分；6-10名计3分；其余计1分。按要求完成“挑战杯”系统录入项目数，计2分。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2"/>
              </w:rPr>
            </w:pP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2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2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ascii="仿宋_GB2312" w:hAnsi="宋体" w:eastAsia="仿宋_GB2312" w:cs="仿宋_GB2312"/>
                <w:color w:val="000000"/>
                <w:kern w:val="2"/>
                <w:sz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  <w:highlight w:val="none"/>
                <w:lang w:val="en-US" w:eastAsia="zh-CN"/>
              </w:rPr>
              <w:t>仅附自评分，无需提供佐证材料。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3" w:hRule="atLeast"/>
          <w:jc w:val="center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13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  <w:sz w:val="22"/>
              </w:rPr>
            </w:pPr>
            <w:r>
              <w:rPr>
                <w:rFonts w:hint="eastAsia" w:ascii="仿宋_GB2312" w:hAnsi="等线" w:eastAsia="仿宋_GB2312"/>
                <w:color w:val="000000"/>
                <w:sz w:val="22"/>
              </w:rPr>
              <w:t>23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组织科创赛事及“星光计划”（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6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分）</w:t>
            </w:r>
          </w:p>
        </w:tc>
        <w:tc>
          <w:tcPr>
            <w:tcW w:w="6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开展院级“挑战杯”等竞赛计2分；开展“星光计划”立项工作计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2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分，有相关配套立项资助经费计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2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分。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2"/>
              </w:rPr>
            </w:pP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2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2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ascii="仿宋_GB2312" w:hAnsi="宋体" w:eastAsia="仿宋_GB2312" w:cs="仿宋_GB2312"/>
                <w:color w:val="000000"/>
                <w:kern w:val="2"/>
                <w:sz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highlight w:val="none"/>
              </w:rPr>
              <w:t>由学院提供材料，校团委审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highlight w:val="none"/>
                <w:lang w:eastAsia="zh-CN"/>
              </w:rPr>
              <w:t>核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highlight w:val="none"/>
              </w:rPr>
              <w:t>赋分。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81" w:hRule="atLeast"/>
          <w:jc w:val="center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13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  <w:sz w:val="22"/>
              </w:rPr>
            </w:pPr>
            <w:r>
              <w:rPr>
                <w:rFonts w:hint="eastAsia" w:ascii="仿宋_GB2312" w:hAnsi="等线" w:eastAsia="仿宋_GB2312"/>
                <w:color w:val="000000"/>
                <w:sz w:val="22"/>
              </w:rPr>
              <w:t>24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组织参加赛事并获奖（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10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分）</w:t>
            </w:r>
          </w:p>
        </w:tc>
        <w:tc>
          <w:tcPr>
            <w:tcW w:w="6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参加校级“挑战杯”等比赛并获得荣誉，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一等奖计3分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/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项，二等奖计2分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/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项 三等奖计1分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/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项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。参加校级“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精进杯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”等比赛并获得荣誉，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一等奖计2分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/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项，二等奖计1分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/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项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，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三等奖计0.5分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/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项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。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2"/>
              </w:rPr>
            </w:pP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2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2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color w:val="000000"/>
                <w:kern w:val="2"/>
                <w:sz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  <w:highlight w:val="none"/>
                <w:lang w:val="en-US" w:eastAsia="zh-CN"/>
              </w:rPr>
              <w:t>仅附自评分，无需提供佐证材料。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81" w:hRule="atLeast"/>
          <w:jc w:val="center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13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  <w:sz w:val="22"/>
              </w:rPr>
            </w:pPr>
            <w:r>
              <w:rPr>
                <w:rFonts w:hint="eastAsia" w:ascii="仿宋_GB2312" w:hAnsi="等线" w:eastAsia="仿宋_GB2312"/>
                <w:color w:val="000000"/>
                <w:sz w:val="22"/>
              </w:rPr>
              <w:t>25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发表论文和专利（7分）</w:t>
            </w:r>
          </w:p>
        </w:tc>
        <w:tc>
          <w:tcPr>
            <w:tcW w:w="6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当年度在校生以第一授权人获得的发明专利,计5分/项；国家实用新型、软件著作权授权，计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1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分/项；外观设计专利授权，计0.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2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分/项。根据学校对于学术期刊的定级标准，公开发表学术论文，文学、美术、音乐作品，计0.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2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分/项；在二级/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JCR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三区及以上刊物发表，计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1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分/项；在一级/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JCR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二区及以上刊物发表，计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2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分/项，在权威/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JCR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一区及以上刊物发表，计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3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分/项。同一项目不重复计分。（要求见刊或最终发表）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2"/>
              </w:rPr>
            </w:pP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2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2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color w:val="000000"/>
                <w:kern w:val="2"/>
                <w:sz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2"/>
                <w:highlight w:val="none"/>
                <w:lang w:eastAsia="zh-CN"/>
              </w:rPr>
              <w:t>由学院提供证明材料，</w:t>
            </w:r>
            <w:r>
              <w:rPr>
                <w:rFonts w:hint="eastAsia" w:ascii="仿宋_GB2312" w:hAnsi="宋体" w:eastAsia="仿宋_GB2312" w:cs="仿宋_GB2312"/>
                <w:color w:val="000000"/>
                <w:sz w:val="22"/>
                <w:highlight w:val="none"/>
                <w:lang w:val="en-US" w:eastAsia="zh-CN"/>
              </w:rPr>
              <w:t xml:space="preserve"> 校团委审核赋分。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5" w:hRule="atLeast"/>
          <w:jc w:val="center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13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  <w:sz w:val="22"/>
              </w:rPr>
            </w:pPr>
            <w:r>
              <w:rPr>
                <w:rFonts w:hint="eastAsia" w:ascii="仿宋_GB2312" w:hAnsi="等线" w:eastAsia="仿宋_GB2312"/>
                <w:color w:val="000000"/>
                <w:sz w:val="22"/>
              </w:rPr>
              <w:t>26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开展就业帮扶工作（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2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分）</w:t>
            </w:r>
          </w:p>
        </w:tc>
        <w:tc>
          <w:tcPr>
            <w:tcW w:w="6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按要求实施低收入家庭毕业生就业帮扶计划，每名专职团干部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结对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帮扶不少于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3名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应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届低收入家庭毕业生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，并顺利就业，计2分。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2"/>
              </w:rPr>
            </w:pP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2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2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color w:val="000000"/>
                <w:sz w:val="22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2"/>
                <w:highlight w:val="none"/>
              </w:rPr>
              <w:t>基础医学院、工学院除外</w:t>
            </w:r>
            <w:r>
              <w:rPr>
                <w:rFonts w:hint="eastAsia" w:ascii="仿宋_GB2312" w:hAnsi="宋体" w:eastAsia="仿宋_GB2312" w:cs="仿宋_GB2312"/>
                <w:color w:val="000000"/>
                <w:sz w:val="22"/>
                <w:highlight w:val="none"/>
                <w:lang w:eastAsia="zh-CN"/>
              </w:rPr>
              <w:t>。</w:t>
            </w:r>
          </w:p>
          <w:p>
            <w:pPr>
              <w:jc w:val="left"/>
              <w:rPr>
                <w:rFonts w:hint="eastAsia" w:ascii="仿宋_GB2312" w:hAnsi="宋体" w:eastAsia="仿宋_GB2312" w:cs="仿宋_GB2312"/>
                <w:color w:val="000000"/>
                <w:kern w:val="2"/>
                <w:sz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2"/>
                <w:highlight w:val="none"/>
                <w:lang w:eastAsia="zh-CN"/>
              </w:rPr>
              <w:t>其他学院</w:t>
            </w:r>
            <w:r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  <w:highlight w:val="none"/>
                <w:lang w:val="en-US" w:eastAsia="zh-CN"/>
              </w:rPr>
              <w:t>仅附自评分，无需提供佐证材料。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5" w:hRule="atLeast"/>
          <w:jc w:val="center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136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  <w:sz w:val="22"/>
              </w:rPr>
            </w:pPr>
            <w:r>
              <w:rPr>
                <w:rFonts w:hint="eastAsia" w:ascii="仿宋_GB2312" w:hAnsi="等线" w:eastAsia="仿宋_GB2312"/>
                <w:color w:val="000000"/>
                <w:sz w:val="22"/>
              </w:rPr>
              <w:t>27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积极开展大学生实习和社区实践（5分）</w:t>
            </w:r>
          </w:p>
        </w:tc>
        <w:tc>
          <w:tcPr>
            <w:tcW w:w="6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按要求开展大学生实习扬帆计划，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11月15日前组织不少于5%的学生参加“政务实习”或“企业实习”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，计2分。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各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学院团委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每学期组织不少于2场“职场体验活动”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，一场计1分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。</w:t>
            </w:r>
          </w:p>
          <w:p>
            <w:pPr>
              <w:widowControl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深入实施大学生社区实践计划，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11月15日前组织不少于25%的团支部、不少于5%的在校学生，参与城乡社区实践计划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，计2分。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2"/>
              </w:rPr>
            </w:pP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2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2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ascii="仿宋_GB2312" w:hAnsi="宋体" w:eastAsia="仿宋_GB2312" w:cs="仿宋_GB2312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0" w:hRule="atLeast"/>
          <w:jc w:val="center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13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</w:rPr>
              <w:t>校园文化</w:t>
            </w:r>
            <w: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</w:rPr>
              <w:t>（30分）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  <w:sz w:val="22"/>
              </w:rPr>
            </w:pPr>
            <w:r>
              <w:rPr>
                <w:rFonts w:hint="eastAsia" w:ascii="仿宋_GB2312" w:hAnsi="等线" w:eastAsia="仿宋_GB2312"/>
                <w:color w:val="000000"/>
                <w:sz w:val="22"/>
              </w:rPr>
              <w:t>28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学生社团指导和管理（2分）</w:t>
            </w:r>
          </w:p>
        </w:tc>
        <w:tc>
          <w:tcPr>
            <w:tcW w:w="6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按要求定期召开社团全体成员大会或成员代表大会，计1分；按照要求完成年度注册、注销等社团管理工作，计1分/项。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2"/>
              </w:rPr>
            </w:pP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2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2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0" w:hRule="atLeast"/>
          <w:jc w:val="center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13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  <w:sz w:val="22"/>
              </w:rPr>
            </w:pPr>
            <w:r>
              <w:rPr>
                <w:rFonts w:hint="eastAsia" w:ascii="仿宋_GB2312" w:hAnsi="等线" w:eastAsia="仿宋_GB2312"/>
                <w:color w:val="000000"/>
                <w:sz w:val="22"/>
              </w:rPr>
              <w:t>29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按要求配备社团指导教师社团（3分）</w:t>
            </w:r>
          </w:p>
        </w:tc>
        <w:tc>
          <w:tcPr>
            <w:tcW w:w="6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 xml:space="preserve">为本单位全体社团配备指导教师，计1分；思想政治类社团和志愿公益类社团指导老师均为中共党员，计2分。 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2"/>
              </w:rPr>
            </w:pP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2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2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02" w:hRule="atLeast"/>
          <w:jc w:val="center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13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  <w:sz w:val="22"/>
              </w:rPr>
            </w:pPr>
            <w:r>
              <w:rPr>
                <w:rFonts w:hint="eastAsia" w:ascii="仿宋_GB2312" w:hAnsi="等线" w:eastAsia="仿宋_GB2312"/>
                <w:color w:val="000000"/>
                <w:sz w:val="22"/>
              </w:rPr>
              <w:t>30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按要求选拔学生社团负责人（7分）</w:t>
            </w:r>
          </w:p>
        </w:tc>
        <w:tc>
          <w:tcPr>
            <w:tcW w:w="6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学生社团负责人政治立场鲜明、组织能力突出、全心全意为社团发展服务、为社团成员成长助力，计1分；思想政治类和志愿公益类社团负责人均为中共党员，计2分；社团负责人学习成绩综合测评排名均在班级（或年级）前50%以内，计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2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分；满足条件的社团成立临时团支部开展团日活动，计2分。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2"/>
              </w:rPr>
            </w:pP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2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2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1" w:hRule="atLeast"/>
          <w:jc w:val="center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13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  <w:sz w:val="22"/>
              </w:rPr>
            </w:pPr>
            <w:r>
              <w:rPr>
                <w:rFonts w:hint="eastAsia" w:ascii="仿宋_GB2312" w:hAnsi="等线" w:eastAsia="仿宋_GB2312"/>
                <w:color w:val="000000"/>
                <w:sz w:val="22"/>
              </w:rPr>
              <w:t>31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参加社团文化评比活动</w:t>
            </w:r>
          </w:p>
          <w:p>
            <w:pPr>
              <w:widowControl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（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3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分）</w:t>
            </w:r>
          </w:p>
        </w:tc>
        <w:tc>
          <w:tcPr>
            <w:tcW w:w="6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学生社团获校“十佳社团”，计2分/个；校“新星社团”，计1分/个。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获校“一社一品”精品立项，计1分/项；一般立项，计0.5分/项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2"/>
              </w:rPr>
            </w:pP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2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2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2"/>
                <w:lang w:eastAsia="zh-CN"/>
              </w:rPr>
              <w:t>仅附自评分，无需附佐证材料。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4" w:hRule="atLeast"/>
          <w:jc w:val="center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13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  <w:sz w:val="22"/>
              </w:rPr>
            </w:pPr>
            <w:r>
              <w:rPr>
                <w:rFonts w:hint="eastAsia" w:ascii="仿宋_GB2312" w:hAnsi="等线" w:eastAsia="仿宋_GB2312"/>
                <w:color w:val="000000"/>
                <w:sz w:val="22"/>
              </w:rPr>
              <w:t>32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参加展赛并获奖（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8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分）</w:t>
            </w:r>
          </w:p>
        </w:tc>
        <w:tc>
          <w:tcPr>
            <w:tcW w:w="6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参与大学生艺术展演等文化艺术类展赛，获省级一等奖计4分，二等奖计3分，三等奖计2分。同一项目不重复计分。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集体奖项如涵盖多个学院学生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，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由指导老师进行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权重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赋分。</w:t>
            </w:r>
          </w:p>
          <w:p>
            <w:pPr>
              <w:widowControl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参加学校辩论、合唱、十佳歌手、演讲等共青团主办的文化活动，一等奖或前三名计1分，二、三等奖和其他奖项计0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.5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。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2"/>
              </w:rPr>
            </w:pP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2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2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4" w:hRule="atLeast"/>
          <w:jc w:val="center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13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240" w:firstLineChars="100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33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选派指导教师（3分）</w:t>
            </w:r>
          </w:p>
        </w:tc>
        <w:tc>
          <w:tcPr>
            <w:tcW w:w="6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选派教师担任校级文化艺术类社团指导教师，如辩论队、大艺团及各分团指导教师，每人计1分。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2"/>
              </w:rPr>
            </w:pP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2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2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43" w:hRule="atLeast"/>
          <w:jc w:val="center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13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240" w:firstLineChars="100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34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活动组织工作（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4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分）</w:t>
            </w:r>
          </w:p>
        </w:tc>
        <w:tc>
          <w:tcPr>
            <w:tcW w:w="6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按要求组织学生参加校团委主办的各类校园文化活动，参演人次达团员青年总数的20%，计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4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分；达15%，计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3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分；达10%，计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2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分；达5%，计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1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分。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2"/>
              </w:rPr>
            </w:pP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2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2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9" w:hRule="atLeast"/>
          <w:jc w:val="center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</w:rPr>
              <w:t>总分（210）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6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2"/>
              </w:rPr>
            </w:pP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2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2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17" w:hRule="atLeast"/>
          <w:jc w:val="center"/>
        </w:trPr>
        <w:tc>
          <w:tcPr>
            <w:tcW w:w="5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</w:rPr>
              <w:t>正</w:t>
            </w:r>
            <w:r>
              <w:br w:type="textWrapping"/>
            </w:r>
            <w: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</w:rPr>
              <w:t>向</w:t>
            </w:r>
            <w:r>
              <w:br w:type="textWrapping"/>
            </w:r>
            <w: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</w:rPr>
              <w:t>加</w:t>
            </w:r>
            <w:r>
              <w:br w:type="textWrapping"/>
            </w:r>
            <w: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</w:rPr>
              <w:t>分</w:t>
            </w:r>
            <w:r>
              <w:br w:type="textWrapping"/>
            </w:r>
            <w: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</w:rPr>
              <w:t>项</w:t>
            </w:r>
          </w:p>
          <w:p>
            <w:pPr>
              <w:widowControl/>
              <w:rPr>
                <w:rFonts w:ascii="仿宋_GB2312" w:hAnsi="宋体" w:eastAsia="仿宋_GB2312" w:cs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1121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</w:rPr>
              <w:t>考核标准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</w:rPr>
              <w:t>自评分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</w:rPr>
              <w:t>自评</w:t>
            </w:r>
          </w:p>
          <w:p>
            <w:pPr>
              <w:widowControl/>
              <w:jc w:val="center"/>
              <w:rPr>
                <w:rFonts w:ascii="仿宋_GB2312" w:hAnsi="宋体" w:eastAsia="仿宋_GB2312" w:cs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</w:rPr>
              <w:t>依据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</w:rPr>
              <w:t>考核小组</w:t>
            </w:r>
          </w:p>
          <w:p>
            <w:pPr>
              <w:widowControl/>
              <w:jc w:val="center"/>
              <w:rPr>
                <w:rFonts w:ascii="仿宋_GB2312" w:hAnsi="宋体" w:eastAsia="仿宋_GB2312" w:cs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</w:rPr>
              <w:t>认定分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1" w:hRule="atLeast"/>
          <w:jc w:val="center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1121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1.在全国“十佳大学生”“自强之星标兵”“向上向善好青年”等典型人物评选活动获奖加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10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分/人，提名奖加5分/人。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6" w:hRule="atLeast"/>
          <w:jc w:val="center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1121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2.团员青年被推选为各级团代会代表，全国代表加8分/人，省级代表加5分/人，市级代表加3分/人。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5" w:hRule="atLeast"/>
          <w:jc w:val="center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1121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3.团干部主持团中央设立的相关课题或精品项目，加10分/项。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9" w:hRule="atLeast"/>
          <w:jc w:val="center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1121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4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.集体或个人在“全国五四红旗团委”“全国五四红旗团支部”“全国优秀团员”“全国优秀团干部”“全国青年文明号”等评比中获得荣誉，加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10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分/项。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1" w:hRule="atLeast"/>
          <w:jc w:val="center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1121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5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.参加志愿服务项目大赛并获得荣誉，国家级金奖加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10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分、银奖加6分、铜奖加4分；省级金奖加4分、银奖加3分。奖项不重复计分，以最高分计算。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8" w:hRule="atLeast"/>
          <w:jc w:val="center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1121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6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.参加“挑战杯”系列赛事并获得荣誉，国家级一等奖（金奖）以上加15分、二等奖（银奖）加10分、三等奖（铜奖）加6分；省级一等奖（金奖）以上加4分、二等奖（银奖）加2分。参加“创青春”中国青年创新创业大赛获奖折半赋分。奖项不重复计分，以最高分计算。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6" w:hRule="atLeast"/>
          <w:jc w:val="center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1121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7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.在“百强社团”“活力社团”“优秀学生社团”“最佳学生社团”等评比中获得荣誉，国家级加8分、省级加5分。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6" w:hRule="atLeast"/>
          <w:jc w:val="center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1121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8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.在全国大学生艺术展演中获得荣誉，一等奖（金奖）加8分、二等奖（银奖）加6分。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8" w:hRule="atLeast"/>
          <w:jc w:val="center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1121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9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.获共青团工作重大突破，如“全国五四红旗团支部”、“挑战杯”全国学生课外学术作品竞赛特等奖、浙江省暑期社会实践风采展示大赛“十佳团队”等学校从未获得的重要荣誉，经校团委认定，当年组织考核直接认定为优秀，或视具体情况额外加分。认定为优秀的学院组织考核赋分取年度考核最高分。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2" w:hRule="atLeast"/>
          <w:jc w:val="center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1121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</w:rPr>
              <w:t>总分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</w:rPr>
              <w:t>反</w:t>
            </w:r>
            <w:r>
              <w:br w:type="textWrapping"/>
            </w:r>
            <w: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</w:rPr>
              <w:t>向</w:t>
            </w:r>
            <w:r>
              <w:br w:type="textWrapping"/>
            </w:r>
            <w: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</w:rPr>
              <w:t>扣</w:t>
            </w:r>
            <w:r>
              <w:br w:type="textWrapping"/>
            </w:r>
            <w: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</w:rPr>
              <w:t>分</w:t>
            </w:r>
            <w:r>
              <w:br w:type="textWrapping"/>
            </w:r>
            <w: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</w:rPr>
              <w:t>项</w:t>
            </w:r>
          </w:p>
        </w:tc>
        <w:tc>
          <w:tcPr>
            <w:tcW w:w="1121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b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</w:rPr>
              <w:t>考核标准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b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</w:rPr>
              <w:t>自评分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</w:rPr>
              <w:t>自评</w:t>
            </w:r>
          </w:p>
          <w:p>
            <w:pPr>
              <w:widowControl/>
              <w:jc w:val="center"/>
              <w:rPr>
                <w:rFonts w:ascii="仿宋_GB2312" w:hAnsi="宋体" w:eastAsia="仿宋_GB2312" w:cs="仿宋_GB2312"/>
                <w:b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</w:rPr>
              <w:t>依据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</w:rPr>
              <w:t>考核小组</w:t>
            </w:r>
          </w:p>
          <w:p>
            <w:pPr>
              <w:widowControl/>
              <w:jc w:val="center"/>
              <w:rPr>
                <w:rFonts w:ascii="仿宋_GB2312" w:hAnsi="宋体" w:eastAsia="仿宋_GB2312" w:cs="仿宋_GB2312"/>
                <w:b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</w:rPr>
              <w:t>认定分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b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</w:rPr>
              <w:t>备注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1121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1.在各类活动当中出现不当行为、发表不当言论等较大问题，视情况扣1-5分/起。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宋体" w:eastAsia="仿宋_GB2312" w:cs="仿宋_GB2312"/>
                <w:b/>
                <w:color w:val="000000"/>
                <w:sz w:val="22"/>
              </w:rPr>
            </w:pP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宋体" w:eastAsia="仿宋_GB2312" w:cs="仿宋_GB2312"/>
                <w:b/>
                <w:color w:val="000000"/>
                <w:sz w:val="22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宋体" w:eastAsia="仿宋_GB2312" w:cs="仿宋_GB2312"/>
                <w:b/>
                <w:color w:val="000000"/>
                <w:sz w:val="22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1121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2.出现共青团领域网络舆情事件，产生不良影响的，扣3分；在较大范围内引发新媒体平台及媒体关注，扣5分。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宋体" w:eastAsia="仿宋_GB2312" w:cs="仿宋_GB2312"/>
                <w:b/>
                <w:color w:val="000000"/>
                <w:sz w:val="22"/>
              </w:rPr>
            </w:pP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宋体" w:eastAsia="仿宋_GB2312" w:cs="仿宋_GB2312"/>
                <w:b/>
                <w:color w:val="000000"/>
                <w:sz w:val="22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宋体" w:eastAsia="仿宋_GB2312" w:cs="仿宋_GB2312"/>
                <w:b/>
                <w:color w:val="000000"/>
                <w:sz w:val="22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1121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3.智慧团建系统内团组织数、团员数与年度团情统计数据出入较大，超过30%的扣5分。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宋体" w:eastAsia="仿宋_GB2312" w:cs="仿宋_GB2312"/>
                <w:b/>
                <w:color w:val="000000"/>
                <w:sz w:val="22"/>
              </w:rPr>
            </w:pP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宋体" w:eastAsia="仿宋_GB2312" w:cs="仿宋_GB2312"/>
                <w:b/>
                <w:color w:val="000000"/>
                <w:sz w:val="22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宋体" w:eastAsia="仿宋_GB2312" w:cs="仿宋_GB2312"/>
                <w:b/>
                <w:color w:val="000000"/>
                <w:sz w:val="22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0" w:hRule="atLeast"/>
          <w:jc w:val="center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1121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4.未按要求使用志愿汇App统计志愿服务时数，扣1分/项。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宋体" w:eastAsia="仿宋_GB2312" w:cs="仿宋_GB2312"/>
                <w:b/>
                <w:color w:val="000000"/>
                <w:sz w:val="22"/>
              </w:rPr>
            </w:pP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宋体" w:eastAsia="仿宋_GB2312" w:cs="仿宋_GB2312"/>
                <w:b/>
                <w:color w:val="000000"/>
                <w:sz w:val="22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宋体" w:eastAsia="仿宋_GB2312" w:cs="仿宋_GB2312"/>
                <w:b/>
                <w:color w:val="000000"/>
                <w:sz w:val="22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0" w:hRule="atLeast"/>
          <w:jc w:val="center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1121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5.省级“新苗人才”计划项目未结题，扣5分/项。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宋体" w:eastAsia="仿宋_GB2312" w:cs="仿宋_GB2312"/>
                <w:b/>
                <w:color w:val="000000"/>
                <w:sz w:val="22"/>
              </w:rPr>
            </w:pP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宋体" w:eastAsia="仿宋_GB2312" w:cs="仿宋_GB2312"/>
                <w:b/>
                <w:color w:val="000000"/>
                <w:sz w:val="22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宋体" w:eastAsia="仿宋_GB2312" w:cs="仿宋_GB2312"/>
                <w:b/>
                <w:color w:val="000000"/>
                <w:sz w:val="22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1121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6.在学校年度社团星级调整中有3个及以上五星级或四星级社团降星的扣3分。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宋体" w:eastAsia="仿宋_GB2312" w:cs="仿宋_GB2312"/>
                <w:b/>
                <w:color w:val="000000"/>
                <w:sz w:val="22"/>
              </w:rPr>
            </w:pP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宋体" w:eastAsia="仿宋_GB2312" w:cs="仿宋_GB2312"/>
                <w:b/>
                <w:color w:val="000000"/>
                <w:sz w:val="22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宋体" w:eastAsia="仿宋_GB2312" w:cs="仿宋_GB2312"/>
                <w:b/>
                <w:color w:val="000000"/>
                <w:sz w:val="22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/>
        </w:tc>
        <w:tc>
          <w:tcPr>
            <w:tcW w:w="1121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7.两项计划入选公示后，违约放弃，扣2分/人。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/>
        </w:tc>
        <w:tc>
          <w:tcPr>
            <w:tcW w:w="1121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8.在团属媒体上发布的新闻报道等存在错误或不当表述的，扣2分/次。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6" w:hRule="atLeast"/>
          <w:jc w:val="center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1121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b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</w:rPr>
              <w:t>总分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2"/>
              </w:rPr>
            </w:pP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2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2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5" w:hRule="atLeast"/>
          <w:jc w:val="center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1121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</w:rPr>
              <w:t>考核评定总分</w:t>
            </w:r>
          </w:p>
        </w:tc>
        <w:tc>
          <w:tcPr>
            <w:tcW w:w="37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6" w:hRule="atLeast"/>
          <w:jc w:val="center"/>
        </w:trPr>
        <w:tc>
          <w:tcPr>
            <w:tcW w:w="5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</w:rPr>
              <w:t>一</w:t>
            </w:r>
            <w:r>
              <w:br w:type="textWrapping"/>
            </w:r>
            <w: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</w:rPr>
              <w:t>票</w:t>
            </w:r>
            <w:r>
              <w:br w:type="textWrapping"/>
            </w:r>
            <w: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</w:rPr>
              <w:t>否</w:t>
            </w:r>
            <w:r>
              <w:br w:type="textWrapping"/>
            </w:r>
            <w: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</w:rPr>
              <w:t>决</w:t>
            </w:r>
          </w:p>
        </w:tc>
        <w:tc>
          <w:tcPr>
            <w:tcW w:w="1121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b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</w:rPr>
              <w:t>考核标准</w:t>
            </w:r>
          </w:p>
        </w:tc>
        <w:tc>
          <w:tcPr>
            <w:tcW w:w="37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b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</w:rPr>
              <w:t>考核小组认定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  <w:jc w:val="center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1121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1.所在团组织有团员青年政治立场动摇，在思想上政治上行动上不能自觉与党中央保持一致，妄议中央大政方针，传播政治谣言，有损党和国家形象。</w:t>
            </w:r>
          </w:p>
        </w:tc>
        <w:tc>
          <w:tcPr>
            <w:tcW w:w="37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jc w:val="center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1121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2.近一年来团干部或学生干部出现重大违法行为。</w:t>
            </w:r>
          </w:p>
        </w:tc>
        <w:tc>
          <w:tcPr>
            <w:tcW w:w="37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  <w:jc w:val="center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1121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3.出现共青团领域重大网络舆情事件，处置不当并造成重大影响。</w:t>
            </w:r>
          </w:p>
        </w:tc>
        <w:tc>
          <w:tcPr>
            <w:tcW w:w="37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3" w:hRule="atLeast"/>
          <w:jc w:val="center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1121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4.在团的活动中出现重大事故，处置不当并造成重大影响。</w:t>
            </w:r>
          </w:p>
        </w:tc>
        <w:tc>
          <w:tcPr>
            <w:tcW w:w="37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1" w:hRule="atLeast"/>
          <w:jc w:val="center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121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5.发展宗教信仰学生成为党员或团员，造成不当影响。</w:t>
            </w:r>
          </w:p>
        </w:tc>
        <w:tc>
          <w:tcPr>
            <w:tcW w:w="37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</w:tbl>
    <w:p/>
    <w:sectPr>
      <w:pgSz w:w="16837" w:h="11905" w:orient="landscape"/>
      <w:pgMar w:top="1800" w:right="1440" w:bottom="1800" w:left="144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UwYWM5ZTRmZDg5ZmNhMmRhNWFkMzBiZGJmNjI3NWEifQ=="/>
  </w:docVars>
  <w:rsids>
    <w:rsidRoot w:val="00CB4061"/>
    <w:rsid w:val="001A2C38"/>
    <w:rsid w:val="00213F59"/>
    <w:rsid w:val="002E7A0B"/>
    <w:rsid w:val="004813F1"/>
    <w:rsid w:val="00700FBB"/>
    <w:rsid w:val="00787C84"/>
    <w:rsid w:val="00962BAF"/>
    <w:rsid w:val="009A589F"/>
    <w:rsid w:val="00CB4061"/>
    <w:rsid w:val="00E71ED6"/>
    <w:rsid w:val="00FB2643"/>
    <w:rsid w:val="0110452E"/>
    <w:rsid w:val="018B1DB6"/>
    <w:rsid w:val="48AE24C1"/>
    <w:rsid w:val="4CCD204B"/>
    <w:rsid w:val="4D891B60"/>
    <w:rsid w:val="5099030C"/>
    <w:rsid w:val="523970D7"/>
    <w:rsid w:val="559874D4"/>
    <w:rsid w:val="5F0517D2"/>
    <w:rsid w:val="5F6D67E4"/>
    <w:rsid w:val="67F657CF"/>
    <w:rsid w:val="702C1194"/>
    <w:rsid w:val="706B7E42"/>
    <w:rsid w:val="767F6F93"/>
    <w:rsid w:val="77540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7">
    <w:name w:val="页眉 字符"/>
    <w:basedOn w:val="6"/>
    <w:link w:val="3"/>
    <w:uiPriority w:val="99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5170</Words>
  <Characters>5350</Characters>
  <Lines>40</Lines>
  <Paragraphs>11</Paragraphs>
  <TotalTime>6</TotalTime>
  <ScaleCrop>false</ScaleCrop>
  <LinksUpToDate>false</LinksUpToDate>
  <CharactersWithSpaces>5357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1970-01-01T00:00:00Z</dcterms:created>
  <dc:creator>DingTalk</dc:creator>
  <dc:description>DingTalk Document</dc:description>
  <cp:lastModifiedBy>Miss.</cp:lastModifiedBy>
  <cp:lastPrinted>2022-10-13T10:22:00Z</cp:lastPrinted>
  <dcterms:modified xsi:type="dcterms:W3CDTF">2022-12-16T09:28:18Z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0F2626CE5DDD4D068FF158CCBE7BA333</vt:lpwstr>
  </property>
</Properties>
</file>