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楷体_GB2312" w:eastAsia="楷体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各学院团组织关系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转出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办理时间安排表</w:t>
      </w:r>
    </w:p>
    <w:tbl>
      <w:tblPr>
        <w:tblStyle w:val="5"/>
        <w:tblpPr w:leftFromText="180" w:rightFromText="180" w:vertAnchor="page" w:horzAnchor="page" w:tblpX="1907" w:tblpY="3048"/>
        <w:tblOverlap w:val="never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sz w:val="28"/>
                <w:szCs w:val="28"/>
              </w:rPr>
              <w:t>学 院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sz w:val="28"/>
                <w:szCs w:val="28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沈钧儒法学院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材料与化学化工学院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2" w:afterLines="10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文化创意学院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经亨颐教师教育学院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阿里巴巴商学院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23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生命与环境科学学院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24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体育与健康学院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医学院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24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杭州国际服务工程学院</w:t>
            </w:r>
          </w:p>
        </w:tc>
        <w:tc>
          <w:tcPr>
            <w:tcW w:w="3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25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音乐学院</w:t>
            </w:r>
          </w:p>
        </w:tc>
        <w:tc>
          <w:tcPr>
            <w:tcW w:w="362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25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午（周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36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 w:cs="宋体"/>
          <w:b/>
          <w:color w:val="000000"/>
          <w:kern w:val="0"/>
          <w:sz w:val="40"/>
          <w:szCs w:val="32"/>
          <w:lang w:val="zh-CN"/>
        </w:rPr>
      </w:pPr>
    </w:p>
    <w:p>
      <w:pPr>
        <w:adjustRightInd w:val="0"/>
        <w:snapToGrid w:val="0"/>
        <w:jc w:val="left"/>
        <w:rPr>
          <w:rFonts w:hint="eastAsia" w:ascii="Calibri" w:hAnsi="Calibri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Calibri" w:hAnsi="Calibri" w:eastAsia="仿宋_GB2312" w:cs="Times New Roman"/>
          <w:b/>
          <w:bCs/>
          <w:color w:val="00000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Calibri" w:hAnsi="Calibri" w:eastAsia="仿宋_GB2312" w:cs="Times New Roman"/>
          <w:color w:val="000000"/>
          <w:sz w:val="28"/>
          <w:szCs w:val="28"/>
          <w:lang w:val="zh-CN"/>
        </w:rPr>
      </w:pP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>各学院负责人请在指定日期内（上午8:00-11:00，下午13:30-15:30）前往师生活动中心41</w:t>
      </w:r>
      <w:r>
        <w:rPr>
          <w:rFonts w:hint="eastAsia" w:ascii="Calibri" w:hAnsi="Calibri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Calibri" w:hAnsi="Calibri" w:eastAsia="仿宋_GB2312" w:cs="Times New Roman"/>
          <w:color w:val="000000"/>
          <w:sz w:val="28"/>
          <w:szCs w:val="28"/>
        </w:rPr>
        <w:t>室办理，逾期不候。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6D6D"/>
    <w:rsid w:val="30B84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2018-09-07T06:33:00Z</dcterms:created>
  <dc:creator>ASUS</dc:creator>
  <cp:lastModifiedBy>U</cp:lastModifiedBy>
  <dcterms:modified xsi:type="dcterms:W3CDTF">2021-06-17T14:09:09Z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27E7A10C17EE47E1A3EDB77422F50870</vt:lpwstr>
  </property>
</Properties>
</file>