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关于</w:t>
      </w: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</w:rPr>
        <w:t>举办</w:t>
      </w: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val="en-US" w:eastAsia="zh-CN"/>
        </w:rPr>
        <w:t>杭州师范大学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庆祝建党100周年</w:t>
      </w:r>
    </w:p>
    <w:p>
      <w:pPr>
        <w:spacing w:line="360" w:lineRule="auto"/>
        <w:jc w:val="center"/>
        <w:rPr>
          <w:rFonts w:hint="eastAsia" w:ascii="方正小标宋简体" w:eastAsia="方正小标宋简体"/>
          <w:bCs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合唱展示活动的</w:t>
      </w:r>
      <w:r>
        <w:rPr>
          <w:rFonts w:hint="eastAsia" w:ascii="方正小标宋简体" w:eastAsia="方正小标宋简体"/>
          <w:bCs/>
          <w:sz w:val="40"/>
          <w:szCs w:val="40"/>
        </w:rPr>
        <w:t>演唱要求及评分标准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textAlignment w:val="auto"/>
        <w:rPr>
          <w:rFonts w:ascii="黑体" w:hAnsi="Calibri" w:eastAsia="黑体" w:cs="Arial"/>
          <w:sz w:val="32"/>
          <w:szCs w:val="32"/>
        </w:rPr>
      </w:pPr>
      <w:r>
        <w:rPr>
          <w:rFonts w:hint="eastAsia" w:ascii="黑体" w:hAnsi="Calibri" w:eastAsia="黑体" w:cs="Arial"/>
          <w:sz w:val="32"/>
          <w:szCs w:val="32"/>
          <w:lang w:eastAsia="zh-CN"/>
        </w:rPr>
        <w:t>一、</w:t>
      </w:r>
      <w:r>
        <w:rPr>
          <w:rFonts w:hint="eastAsia" w:ascii="黑体" w:hAnsi="Calibri" w:eastAsia="黑体" w:cs="Arial"/>
          <w:sz w:val="32"/>
          <w:szCs w:val="32"/>
        </w:rPr>
        <w:t>比赛流程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（一）初赛：3月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15</w:t>
      </w:r>
      <w:r>
        <w:rPr>
          <w:rFonts w:hint="eastAsia" w:ascii="楷体" w:hAnsi="楷体" w:eastAsia="楷体" w:cs="楷体"/>
          <w:sz w:val="32"/>
          <w:szCs w:val="32"/>
        </w:rPr>
        <w:t>日-4月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sz w:val="32"/>
          <w:szCs w:val="32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组织各团支部开展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，建议自选曲目积极向上，展现我校学子青春风采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（二）决赛：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4月下旬。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left="0" w:leftChars="0"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日前各学院上报决赛名单及自选曲目。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left="0" w:leftChars="0" w:firstLine="0" w:firstLineChars="0"/>
        <w:textAlignment w:val="auto"/>
        <w:rPr>
          <w:rFonts w:ascii="黑体" w:hAnsi="Calibri" w:eastAsia="黑体" w:cs="Arial"/>
          <w:sz w:val="32"/>
          <w:szCs w:val="32"/>
        </w:rPr>
      </w:pPr>
      <w:r>
        <w:rPr>
          <w:rFonts w:hint="eastAsia" w:ascii="黑体" w:hAnsi="Calibri" w:eastAsia="黑体" w:cs="Arial"/>
          <w:sz w:val="32"/>
          <w:szCs w:val="32"/>
        </w:rPr>
        <w:t>二、演唱要求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自选曲目：积极向上，展现我校学子青春风采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2" w:line="360" w:lineRule="auto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1.自选曲目选择学生现场乐器伴奏；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2" w:line="360" w:lineRule="auto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2.自选曲目演唱形式可多样化，可在合唱的基础上增加不同的、富有创意的演唱形式；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2" w:line="360" w:lineRule="auto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3.所有演唱者需着装统一、整洁、美观、大方。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left="0" w:leftChars="0" w:firstLine="0" w:firstLineChars="0"/>
        <w:textAlignment w:val="auto"/>
        <w:rPr>
          <w:rFonts w:ascii="黑体" w:hAnsi="Calibri" w:eastAsia="黑体" w:cs="Arial"/>
          <w:sz w:val="32"/>
          <w:szCs w:val="32"/>
        </w:rPr>
      </w:pPr>
      <w:r>
        <w:rPr>
          <w:rFonts w:hint="eastAsia" w:ascii="黑体" w:hAnsi="Calibri" w:eastAsia="黑体" w:cs="Arial"/>
          <w:sz w:val="32"/>
          <w:szCs w:val="32"/>
        </w:rPr>
        <w:t xml:space="preserve">三、评分及奖项标准：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left="0" w:leftChars="0" w:firstLine="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（一）合唱部分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2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声音美；声音洪亮，吐字清晰；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2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节奏准确，演唱与伴奏配合默契；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情感美：精神饱满，情感丰富到位；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音乐美：有多声部，声部层次鲜明；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艺术美：具有表演性，视觉效果好；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服装精致和谐，仪态大方，上下场安静有序；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指挥动作大方、协调，与乐曲情绪相符、衣着得体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8.师生共同参加展演的根据教师人数按比例加分。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（二）指挥部分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有充分的自信心，有较强的舞台感和优异的台风；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有较好的听觉记忆力，在指挥时候有较强的节奏感；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有一定的组织协调能力，以便于随时号召大家服从指挥调动演唱者的情绪。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注：最佳指挥奖由各位评委商讨后直接选出。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（三）最佳组织奖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演唱情况良好；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遵守会场纪律，听从大会指挥，认真组织观看比赛；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观众席无空位，不迟到，不早退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观众队伍整齐，卫生清洁，会场秩序良好；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具有良好道德风尚和素质；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热情、文明地为参赛单位鼓掌；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会场上营造热烈、和谐、积极、健康、向上的文化氛围；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遵守公德，爱护公共设施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8.初赛组织到位，全院团支部全体参加，营造良好校园氛围。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（四）最具艺术表现奖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演唱节奏准确鲜明，音准良，好强弱快慢对比鲜明，声部层次清晰、有立体感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音色优美、声音整齐洪亮、有感染力，吐字清晰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能够把握歌曲和主题思想，作品处理得当，表演完整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合唱队员与指挥及伴奏配和默契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现场演出效果和谐、富有激情及艺术性。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共青团杭州师范大学委员会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" w:line="360" w:lineRule="auto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月7日</w:t>
      </w:r>
    </w:p>
    <w:p>
      <w:pPr>
        <w:tabs>
          <w:tab w:val="left" w:pos="1626"/>
        </w:tabs>
        <w:jc w:val="left"/>
      </w:pPr>
      <w:r>
        <w:rPr>
          <w:rFonts w:hint="eastAsia"/>
        </w:rPr>
        <w:tab/>
      </w:r>
    </w:p>
    <w:p>
      <w:pPr>
        <w:jc w:val="left"/>
      </w:pPr>
    </w:p>
    <w:p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01E19"/>
    <w:rsid w:val="00162CD8"/>
    <w:rsid w:val="003C50A0"/>
    <w:rsid w:val="00B755B0"/>
    <w:rsid w:val="00D27196"/>
    <w:rsid w:val="00E53536"/>
    <w:rsid w:val="00F46DE9"/>
    <w:rsid w:val="017644A6"/>
    <w:rsid w:val="037C7A0F"/>
    <w:rsid w:val="043E6C3F"/>
    <w:rsid w:val="09B95C86"/>
    <w:rsid w:val="14001E19"/>
    <w:rsid w:val="28276EC0"/>
    <w:rsid w:val="3ED13543"/>
    <w:rsid w:val="3F711C09"/>
    <w:rsid w:val="51231A2D"/>
    <w:rsid w:val="5B89587B"/>
    <w:rsid w:val="612A5A63"/>
    <w:rsid w:val="669B18DC"/>
    <w:rsid w:val="68EA199D"/>
    <w:rsid w:val="6B4147F3"/>
    <w:rsid w:val="76032A92"/>
    <w:rsid w:val="797C5B91"/>
    <w:rsid w:val="7F1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  <w:rPr>
      <w:rFonts w:eastAsia="楷体_GB2312"/>
      <w:sz w:val="24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138</Words>
  <Characters>790</Characters>
  <Lines>6</Lines>
  <Paragraphs>1</Paragraphs>
  <TotalTime>37</TotalTime>
  <ScaleCrop>false</ScaleCrop>
  <LinksUpToDate>false</LinksUpToDate>
  <CharactersWithSpaces>927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2019-03-04T09:35:00Z</dcterms:created>
  <dc:creator>馨月馨樾Zxy</dc:creator>
  <cp:lastModifiedBy>ZL</cp:lastModifiedBy>
  <dcterms:modified xsi:type="dcterms:W3CDTF">2021-03-15T09:51:50Z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