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373" w:leftChars="50" w:hanging="268" w:hangingChars="8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napToGrid w:val="0"/>
        <w:ind w:left="356" w:leftChars="50" w:hanging="251" w:hangingChars="84"/>
        <w:rPr>
          <w:rFonts w:ascii="仿宋" w:hAnsi="仿宋" w:eastAsia="仿宋"/>
          <w:color w:val="00000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  <w:t>第八届杭州师范大学“马云青春领袖奖”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  <w:t>十佳大学生名额分配表</w:t>
      </w:r>
    </w:p>
    <w:tbl>
      <w:tblPr>
        <w:tblStyle w:val="7"/>
        <w:tblpPr w:leftFromText="180" w:rightFromText="180" w:vertAnchor="page" w:horzAnchor="margin" w:tblpY="4231"/>
        <w:tblW w:w="8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134"/>
        <w:gridCol w:w="327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9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3278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9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78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杭州国际服务工程学院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（信息科学与工程学院）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9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沈钧儒法学院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78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医学院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（健康管理学院）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9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公共管理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（政治与社会学院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78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音乐学院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（公共艺术教育部）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9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78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阿里巴巴商学院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9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体育与健康学院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78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9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78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文化创意学院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9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78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经亨颐教师教育学院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9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78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钱江学院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9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材料与化学化工学院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78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研究生院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9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生命与环境科学学院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78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校级学生组织指导单位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4077" w:type="dxa"/>
            <w:gridSpan w:val="2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4412" w:type="dxa"/>
            <w:gridSpan w:val="2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>
      <w:pPr>
        <w:pStyle w:val="4"/>
        <w:shd w:val="clear" w:color="auto" w:fill="FFFFFF"/>
        <w:snapToGrid w:val="0"/>
        <w:spacing w:before="0" w:beforeAutospacing="0" w:after="0" w:afterAutospacing="0" w:line="240" w:lineRule="atLeast"/>
        <w:rPr>
          <w:rFonts w:ascii="仿宋_GB2312" w:hAnsi="仿宋" w:eastAsia="仿宋_GB2312"/>
          <w:color w:val="000000"/>
          <w:sz w:val="32"/>
          <w:szCs w:val="32"/>
          <w:shd w:val="clear" w:color="auto" w:fill="FFFFFF"/>
        </w:rPr>
      </w:pPr>
    </w:p>
    <w:p>
      <w:pPr>
        <w:widowControl/>
        <w:snapToGrid w:val="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70"/>
    <w:rsid w:val="001C2575"/>
    <w:rsid w:val="001F42BC"/>
    <w:rsid w:val="00353421"/>
    <w:rsid w:val="00A6152D"/>
    <w:rsid w:val="00C71E70"/>
    <w:rsid w:val="00E15B00"/>
    <w:rsid w:val="00ED5834"/>
    <w:rsid w:val="FDD78730"/>
    <w:rsid w:val="FFE4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ScaleCrop>false</ScaleCrop>
  <LinksUpToDate>false</LinksUpToDate>
  <CharactersWithSpaces>229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2019-03-26T11:35:00Z</dcterms:created>
  <dc:creator>admin</dc:creator>
  <cp:lastModifiedBy>chudai</cp:lastModifiedBy>
  <dcterms:modified xsi:type="dcterms:W3CDTF">2020-03-19T16:47:06Z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