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E70" w:rsidRDefault="00C71E70" w:rsidP="00C71E70">
      <w:pPr>
        <w:snapToGrid w:val="0"/>
        <w:ind w:leftChars="50" w:left="374" w:hangingChars="84" w:hanging="269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C71E70" w:rsidRDefault="00C71E70" w:rsidP="00C71E70">
      <w:pPr>
        <w:snapToGrid w:val="0"/>
        <w:ind w:leftChars="50" w:left="357" w:hangingChars="84" w:hanging="252"/>
        <w:rPr>
          <w:rFonts w:ascii="仿宋" w:eastAsia="仿宋" w:hAnsi="仿宋"/>
          <w:color w:val="000000"/>
          <w:sz w:val="30"/>
          <w:szCs w:val="30"/>
        </w:rPr>
      </w:pPr>
    </w:p>
    <w:p w:rsidR="00C71E70" w:rsidRPr="00AB5502" w:rsidRDefault="00C71E70" w:rsidP="00C71E70">
      <w:pPr>
        <w:widowControl/>
        <w:spacing w:line="56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val="zh-CN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第七届杭州师范大学“马云青春领袖奖”</w:t>
      </w:r>
    </w:p>
    <w:p w:rsidR="00C71E70" w:rsidRDefault="00C71E70" w:rsidP="00C71E70">
      <w:pPr>
        <w:widowControl/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 w:rsidRPr="00AB5502">
        <w:rPr>
          <w:rFonts w:ascii="方正小标宋_GBK" w:eastAsia="方正小标宋_GBK" w:hAnsi="方正小标宋_GBK" w:cs="方正小标宋_GBK" w:hint="eastAsia"/>
          <w:bCs/>
          <w:sz w:val="44"/>
          <w:szCs w:val="44"/>
          <w:lang w:val="zh-CN"/>
        </w:rPr>
        <w:t>十佳大学生名额分配表</w:t>
      </w:r>
    </w:p>
    <w:tbl>
      <w:tblPr>
        <w:tblStyle w:val="a4"/>
        <w:tblpPr w:leftFromText="180" w:rightFromText="180" w:vertAnchor="page" w:horzAnchor="margin" w:tblpY="4231"/>
        <w:tblW w:w="8489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3278"/>
        <w:gridCol w:w="1134"/>
      </w:tblGrid>
      <w:tr w:rsidR="00C71E70" w:rsidRPr="006848AF" w:rsidTr="00353421">
        <w:trPr>
          <w:trHeight w:val="340"/>
        </w:trPr>
        <w:tc>
          <w:tcPr>
            <w:tcW w:w="2943" w:type="dxa"/>
            <w:vAlign w:val="center"/>
          </w:tcPr>
          <w:p w:rsidR="00C71E70" w:rsidRPr="006848A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 w:rsidR="00C71E70" w:rsidRPr="006848A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3278" w:type="dxa"/>
            <w:vAlign w:val="center"/>
          </w:tcPr>
          <w:p w:rsidR="00C71E70" w:rsidRPr="006848A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sz w:val="28"/>
                <w:szCs w:val="28"/>
              </w:rPr>
              <w:t>推荐单位</w:t>
            </w:r>
          </w:p>
        </w:tc>
        <w:tc>
          <w:tcPr>
            <w:tcW w:w="1134" w:type="dxa"/>
            <w:vAlign w:val="center"/>
          </w:tcPr>
          <w:p w:rsidR="00C71E70" w:rsidRPr="006848A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黑体" w:eastAsia="黑体" w:hAnsi="黑体" w:cs="仿宋_GB2312"/>
                <w:b/>
                <w:color w:val="000000"/>
                <w:sz w:val="28"/>
                <w:szCs w:val="28"/>
              </w:rPr>
            </w:pPr>
            <w:r w:rsidRPr="006848AF">
              <w:rPr>
                <w:rFonts w:ascii="黑体" w:eastAsia="黑体" w:hAnsi="黑体" w:cs="仿宋_GB2312" w:hint="eastAsia"/>
                <w:b/>
                <w:color w:val="000000"/>
                <w:sz w:val="28"/>
                <w:szCs w:val="28"/>
              </w:rPr>
              <w:t>名额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经济与管理学院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生命与环境科学学院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沈钧儒法学院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杭州国际服务工程学院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政治与社会学院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教育学院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阿里巴巴商学院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经亨</w:t>
            </w:r>
            <w:proofErr w:type="gramStart"/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颐</w:t>
            </w:r>
            <w:proofErr w:type="gramEnd"/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文化创意学院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体育与健康学院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美术学院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人文学院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钱江学院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外国语学院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研究生院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7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理学院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校级学生组织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指导单位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8</w:t>
            </w:r>
          </w:p>
        </w:tc>
      </w:tr>
      <w:tr w:rsidR="00C71E70" w:rsidTr="00353421">
        <w:trPr>
          <w:trHeight w:val="340"/>
        </w:trPr>
        <w:tc>
          <w:tcPr>
            <w:tcW w:w="2943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材料与化学化工学院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78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3952DF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134" w:type="dxa"/>
            <w:vAlign w:val="center"/>
          </w:tcPr>
          <w:p w:rsidR="00C71E70" w:rsidRPr="003952DF" w:rsidRDefault="00C71E70" w:rsidP="00C71E70">
            <w:pPr>
              <w:snapToGrid w:val="0"/>
              <w:spacing w:beforeLines="50" w:before="156" w:afterLines="50" w:after="156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41</w:t>
            </w:r>
          </w:p>
        </w:tc>
      </w:tr>
    </w:tbl>
    <w:p w:rsidR="00C71E70" w:rsidRDefault="00C71E70" w:rsidP="00C71E70">
      <w:pPr>
        <w:pStyle w:val="a3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eastAsia="仿宋_GB2312" w:hAnsi="仿宋"/>
          <w:color w:val="000000"/>
          <w:sz w:val="32"/>
          <w:szCs w:val="32"/>
          <w:shd w:val="clear" w:color="auto" w:fill="FFFFFF"/>
        </w:rPr>
      </w:pPr>
    </w:p>
    <w:p w:rsidR="001C2575" w:rsidRPr="00C71E70" w:rsidRDefault="001C2575" w:rsidP="00C71E70">
      <w:pPr>
        <w:widowControl/>
        <w:snapToGrid w:val="0"/>
        <w:jc w:val="left"/>
        <w:rPr>
          <w:rFonts w:ascii="仿宋_GB2312" w:eastAsia="仿宋_GB2312" w:hAnsi="仿宋" w:cs="宋体"/>
          <w:color w:val="000000"/>
          <w:kern w:val="0"/>
          <w:sz w:val="32"/>
          <w:szCs w:val="32"/>
          <w:shd w:val="clear" w:color="auto" w:fill="FFFFFF"/>
        </w:rPr>
      </w:pPr>
    </w:p>
    <w:sectPr w:rsidR="001C2575" w:rsidRPr="00C71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仿宋_GB2312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70"/>
    <w:rsid w:val="001C2575"/>
    <w:rsid w:val="00353421"/>
    <w:rsid w:val="00C7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71E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C71E7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7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C71E7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qFormat/>
    <w:rsid w:val="00C71E7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2019-03-25T19:35:00Z</dcterms:created>
  <dcterms:modified xsi:type="dcterms:W3CDTF">2019-03-25T19:38:00Z</dcterms:modified>
</cp:coreProperties>
</file>