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附件5：</w:t>
      </w:r>
    </w:p>
    <w:p>
      <w:pPr>
        <w:spacing w:line="360" w:lineRule="auto"/>
        <w:jc w:val="center"/>
        <w:rPr>
          <w:rFonts w:hint="eastAsia" w:ascii="黑体" w:eastAsia="黑体"/>
          <w:b/>
          <w:kern w:val="0"/>
          <w:sz w:val="30"/>
          <w:szCs w:val="30"/>
          <w:lang w:val="zh-CN"/>
        </w:rPr>
      </w:pP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begin"/>
      </w:r>
      <w:r>
        <w:rPr>
          <w:rFonts w:ascii="黑体" w:eastAsia="黑体"/>
          <w:b/>
          <w:kern w:val="0"/>
          <w:sz w:val="30"/>
          <w:szCs w:val="30"/>
          <w:lang w:val="zh-CN"/>
        </w:rPr>
        <w:instrText xml:space="preserve"> HYPERLINK "http://www.youth.zju.edu.cn/wescms/sys/filebrowser/file.php?cmd=download&amp;id=62697" </w:instrTex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separate"/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杭州师范大学第二十次学生代表大会委员候选人名册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end"/>
      </w:r>
    </w:p>
    <w:p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第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代表团（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学院、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学院）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 负责人及联系电话：                     年  月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850"/>
        <w:gridCol w:w="992"/>
        <w:gridCol w:w="1843"/>
        <w:gridCol w:w="1418"/>
        <w:gridCol w:w="1842"/>
        <w:gridCol w:w="1843"/>
        <w:gridCol w:w="1985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  <w:rPr>
          <w:rFonts w:eastAsia="仿宋_GB2312"/>
          <w:kern w:val="0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</w:rPr>
        <w:t>表格复制有效。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72620"/>
    <w:rsid w:val="54C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2017-11-16T07:41:00Z</dcterms:created>
  <dc:creator>孙澳楠</dc:creator>
  <cp:lastModifiedBy>孙澳楠</cp:lastModifiedBy>
  <dcterms:modified xsi:type="dcterms:W3CDTF">2017-11-16T07:42:49Z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