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100" w:firstLine="0" w:firstLineChars="0"/>
        <w:jc w:val="left"/>
        <w:rPr>
          <w:rFonts w:ascii="仿宋_GB2312" w:hAnsi="Times New Roman" w:cs="Times New Roman"/>
          <w:kern w:val="0"/>
          <w:szCs w:val="32"/>
        </w:rPr>
      </w:pPr>
      <w:r>
        <w:rPr>
          <w:rFonts w:hint="eastAsia" w:ascii="仿宋_GB2312" w:hAnsi="Times New Roman" w:cs="宋体"/>
          <w:kern w:val="0"/>
          <w:szCs w:val="32"/>
        </w:rPr>
        <w:t xml:space="preserve">附件 </w:t>
      </w:r>
      <w:r>
        <w:rPr>
          <w:rFonts w:hint="eastAsia" w:ascii="仿宋_GB2312" w:hAnsi="Arial" w:cs="Arial"/>
          <w:kern w:val="0"/>
          <w:szCs w:val="32"/>
        </w:rPr>
        <w:t>1</w:t>
      </w:r>
    </w:p>
    <w:p>
      <w:pPr>
        <w:autoSpaceDE w:val="0"/>
        <w:autoSpaceDN w:val="0"/>
        <w:adjustRightInd w:val="0"/>
        <w:ind w:firstLine="0" w:firstLineChars="0"/>
        <w:jc w:val="left"/>
        <w:rPr>
          <w:rFonts w:ascii="Times New Roman" w:hAnsi="Times New Roman" w:cs="Times New Roman" w:eastAsiaTheme="minorEastAsia"/>
          <w:kern w:val="0"/>
          <w:sz w:val="24"/>
          <w:szCs w:val="24"/>
        </w:rPr>
      </w:pPr>
    </w:p>
    <w:p>
      <w:pPr>
        <w:overflowPunct w:val="0"/>
        <w:autoSpaceDE w:val="0"/>
        <w:autoSpaceDN w:val="0"/>
        <w:adjustRightInd w:val="0"/>
        <w:ind w:hanging="3515" w:firstLineChars="0"/>
        <w:jc w:val="center"/>
        <w:rPr>
          <w:rFonts w:hint="eastAsia" w:ascii="方正小标宋简体" w:hAnsi="Arial" w:eastAsia="方正小标宋简体" w:cs="Arial"/>
          <w:kern w:val="0"/>
          <w:sz w:val="40"/>
          <w:szCs w:val="40"/>
        </w:rPr>
      </w:pPr>
      <w:r>
        <w:rPr>
          <w:rFonts w:ascii="方正小标宋简体" w:hAnsi="Arial" w:eastAsia="方正小标宋简体" w:cs="Arial"/>
          <w:kern w:val="0"/>
          <w:sz w:val="40"/>
          <w:szCs w:val="40"/>
        </w:rPr>
        <w:t xml:space="preserve">2016 </w:t>
      </w:r>
      <w:r>
        <w:rPr>
          <w:rFonts w:hint="eastAsia" w:ascii="方正小标宋简体" w:hAnsi="Arial" w:eastAsia="方正小标宋简体" w:cs="宋体"/>
          <w:kern w:val="0"/>
          <w:sz w:val="40"/>
          <w:szCs w:val="40"/>
        </w:rPr>
        <w:t>年　　　　　　</w:t>
      </w:r>
      <w:r>
        <w:rPr>
          <w:rFonts w:hint="eastAsia" w:ascii="方正小标宋简体" w:hAnsi="Arial" w:eastAsia="方正小标宋简体" w:cs="Arial"/>
          <w:kern w:val="0"/>
          <w:sz w:val="40"/>
          <w:szCs w:val="40"/>
        </w:rPr>
        <w:t>杭州师范大学第五届学生社团骨干精英班</w:t>
      </w:r>
    </w:p>
    <w:p>
      <w:pPr>
        <w:overflowPunct w:val="0"/>
        <w:autoSpaceDE w:val="0"/>
        <w:autoSpaceDN w:val="0"/>
        <w:adjustRightInd w:val="0"/>
        <w:ind w:hanging="3515" w:firstLineChars="0"/>
        <w:jc w:val="center"/>
        <w:rPr>
          <w:rFonts w:ascii="方正小标宋简体" w:hAnsi="Arial" w:eastAsia="方正小标宋简体" w:cs="Arial"/>
          <w:kern w:val="0"/>
          <w:sz w:val="40"/>
          <w:szCs w:val="40"/>
        </w:rPr>
      </w:pPr>
      <w:r>
        <w:rPr>
          <w:rFonts w:hint="eastAsia" w:ascii="方正小标宋简体" w:hAnsi="Arial" w:eastAsia="方正小标宋简体" w:cs="宋体"/>
          <w:kern w:val="0"/>
          <w:sz w:val="40"/>
          <w:szCs w:val="40"/>
        </w:rPr>
        <w:t xml:space="preserve">                 培养方案</w:t>
      </w:r>
    </w:p>
    <w:p>
      <w:pPr>
        <w:autoSpaceDE w:val="0"/>
        <w:autoSpaceDN w:val="0"/>
        <w:adjustRightInd w:val="0"/>
        <w:ind w:left="660" w:firstLine="0" w:firstLineChars="0"/>
        <w:jc w:val="left"/>
        <w:rPr>
          <w:rFonts w:ascii="Times New Roman" w:hAnsi="Times New Roman" w:cs="Times New Roman" w:eastAsiaTheme="minorEastAsia"/>
          <w:kern w:val="0"/>
          <w:szCs w:val="32"/>
        </w:rPr>
      </w:pPr>
      <w:r>
        <w:rPr>
          <w:rFonts w:hint="eastAsia" w:ascii="黑体" w:hAnsi="Times New Roman" w:eastAsia="黑体" w:cs="黑体"/>
          <w:kern w:val="0"/>
          <w:szCs w:val="32"/>
        </w:rPr>
        <w:t>一、培养目的</w:t>
      </w:r>
    </w:p>
    <w:p>
      <w:pPr>
        <w:autoSpaceDE w:val="0"/>
        <w:autoSpaceDN w:val="0"/>
        <w:adjustRightInd w:val="0"/>
        <w:ind w:firstLine="0" w:firstLineChars="0"/>
        <w:jc w:val="left"/>
        <w:rPr>
          <w:rFonts w:ascii="Times New Roman" w:hAnsi="Times New Roman" w:cs="Times New Roman" w:eastAsiaTheme="minorEastAsi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ind w:firstLine="0" w:firstLineChars="0"/>
        <w:jc w:val="left"/>
        <w:rPr>
          <w:rFonts w:ascii="仿宋_GB2312" w:hAnsi="Times New Roman" w:cs="Times New Roman"/>
          <w:kern w:val="0"/>
          <w:szCs w:val="32"/>
        </w:rPr>
      </w:pPr>
      <w:r>
        <w:rPr>
          <w:rFonts w:hint="eastAsia" w:ascii="仿宋_GB2312" w:hAnsi="Times New Roman" w:cs="宋体"/>
          <w:kern w:val="0"/>
          <w:szCs w:val="32"/>
        </w:rPr>
        <w:t>　　通过理论学习、实践活动，在优秀导师的指引和培育下，培养一批优秀的学生干部和社团干部，让各个社团进入快速发展阶段。通过培养，学员能够具备大局观，了解杭州师范大学社团总体发展情况；深化学员对社团理念的理解，自主思考社团定位及发展方向；培养学员的责任感与社团意识；使学员开阔视野，能从新事物新方式中激发社团管理和创新的灵感。</w:t>
      </w:r>
    </w:p>
    <w:p>
      <w:pPr>
        <w:autoSpaceDE w:val="0"/>
        <w:autoSpaceDN w:val="0"/>
        <w:adjustRightInd w:val="0"/>
        <w:ind w:left="660" w:firstLine="0" w:firstLineChars="0"/>
        <w:jc w:val="left"/>
        <w:rPr>
          <w:rFonts w:ascii="Times New Roman" w:hAnsi="Times New Roman" w:cs="Times New Roman" w:eastAsiaTheme="minorEastAsia"/>
          <w:kern w:val="0"/>
          <w:szCs w:val="32"/>
        </w:rPr>
      </w:pPr>
      <w:r>
        <w:rPr>
          <w:rFonts w:hint="eastAsia" w:ascii="黑体" w:hAnsi="Times New Roman" w:eastAsia="黑体" w:cs="黑体"/>
          <w:kern w:val="0"/>
          <w:szCs w:val="32"/>
        </w:rPr>
        <w:t>二、培养对象</w:t>
      </w:r>
    </w:p>
    <w:p>
      <w:pPr>
        <w:autoSpaceDE w:val="0"/>
        <w:autoSpaceDN w:val="0"/>
        <w:adjustRightInd w:val="0"/>
        <w:ind w:firstLine="0" w:firstLineChars="0"/>
        <w:jc w:val="left"/>
        <w:rPr>
          <w:rFonts w:ascii="仿宋_GB2312" w:hAnsi="·ÂËÎ" w:cs="·ÂËÎ"/>
          <w:kern w:val="0"/>
          <w:szCs w:val="32"/>
        </w:rPr>
      </w:pPr>
      <w:r>
        <w:rPr>
          <w:rFonts w:hint="eastAsia" w:ascii="仿宋_GB2312" w:hAnsi="·ÂËÎ" w:cs="·ÂËÎ"/>
          <w:kern w:val="0"/>
          <w:szCs w:val="32"/>
        </w:rPr>
        <w:t>　　全校学生社团负责人及专业部门部长</w:t>
      </w:r>
    </w:p>
    <w:p>
      <w:pPr>
        <w:autoSpaceDE w:val="0"/>
        <w:autoSpaceDN w:val="0"/>
        <w:adjustRightInd w:val="0"/>
        <w:ind w:firstLine="0" w:firstLineChars="0"/>
        <w:jc w:val="left"/>
        <w:rPr>
          <w:rFonts w:ascii="Times New Roman" w:hAnsi="Times New Roman" w:cs="Times New Roman" w:eastAsiaTheme="minorEastAsia"/>
          <w:kern w:val="0"/>
          <w:sz w:val="24"/>
          <w:szCs w:val="24"/>
        </w:rPr>
      </w:pPr>
      <w:r>
        <w:rPr>
          <w:rFonts w:hint="eastAsia" w:ascii="黑体" w:hAnsi="Times New Roman" w:eastAsia="黑体" w:cs="黑体"/>
          <w:kern w:val="0"/>
          <w:szCs w:val="32"/>
        </w:rPr>
        <w:t>　　三、课程安排</w:t>
      </w:r>
    </w:p>
    <w:p>
      <w:pPr>
        <w:autoSpaceDE w:val="0"/>
        <w:autoSpaceDN w:val="0"/>
        <w:adjustRightInd w:val="0"/>
        <w:ind w:firstLine="0" w:firstLineChars="0"/>
        <w:jc w:val="left"/>
        <w:rPr>
          <w:rFonts w:ascii="仿宋_GB2312" w:hAnsi="Times New Roman" w:cs="Times New Roman"/>
          <w:kern w:val="0"/>
          <w:szCs w:val="32"/>
        </w:rPr>
      </w:pPr>
      <w:r>
        <w:rPr>
          <w:rFonts w:hint="eastAsia" w:ascii="仿宋_GB2312" w:hAnsi="Times New Roman" w:cs="Times New Roman"/>
          <w:kern w:val="0"/>
          <w:szCs w:val="32"/>
        </w:rPr>
        <w:t>　　精英课程＋基础课程</w:t>
      </w:r>
    </w:p>
    <w:tbl>
      <w:tblPr>
        <w:tblStyle w:val="4"/>
        <w:tblW w:w="8677" w:type="dxa"/>
        <w:jc w:val="center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日期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10.15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【精英课程1】</w:t>
            </w:r>
          </w:p>
          <w:p>
            <w:pPr>
              <w:ind w:firstLine="0" w:firstLineChars="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“领导力提升”课程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10.19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【基础课程1】</w:t>
            </w:r>
          </w:p>
          <w:p>
            <w:pPr>
              <w:ind w:firstLine="198" w:firstLineChars="62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规范办公技能培训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10.23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【精英课程2】</w:t>
            </w:r>
          </w:p>
          <w:p>
            <w:pPr>
              <w:ind w:firstLine="198" w:firstLineChars="62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优秀社团人分享会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10.30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【基础课程2】</w:t>
            </w:r>
          </w:p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公关礼仪外联培训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11.5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【精英课程3】</w:t>
            </w:r>
          </w:p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社团理念定位、管理培训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11.9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【基础课程3】</w:t>
            </w:r>
          </w:p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新闻宣传技能培训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11.16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结业考试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1" w:type="dxa"/>
          </w:tcPr>
          <w:p>
            <w:pPr>
              <w:ind w:firstLine="640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11.19</w:t>
            </w:r>
          </w:p>
        </w:tc>
        <w:tc>
          <w:tcPr>
            <w:tcW w:w="6266" w:type="dxa"/>
          </w:tcPr>
          <w:p>
            <w:pPr>
              <w:ind w:firstLine="640"/>
              <w:jc w:val="center"/>
              <w:rPr>
                <w:rFonts w:ascii="仿宋_GB2312" w:hAnsi="Verdana" w:cs="宋体"/>
                <w:kern w:val="0"/>
                <w:szCs w:val="32"/>
              </w:rPr>
            </w:pPr>
            <w:r>
              <w:rPr>
                <w:rFonts w:hint="eastAsia" w:ascii="仿宋_GB2312" w:hAnsi="Verdana" w:cs="宋体"/>
                <w:kern w:val="0"/>
                <w:szCs w:val="32"/>
              </w:rPr>
              <w:t>结业典礼</w:t>
            </w:r>
          </w:p>
        </w:tc>
      </w:tr>
    </w:tbl>
    <w:p>
      <w:pPr>
        <w:ind w:firstLine="645" w:firstLineChars="0"/>
        <w:rPr>
          <w:rFonts w:hint="eastAsia" w:ascii="黑体" w:hAnsi="黑体" w:eastAsia="黑体"/>
        </w:rPr>
      </w:pPr>
    </w:p>
    <w:p>
      <w:pPr>
        <w:ind w:firstLine="645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四</w:t>
      </w:r>
      <w:r>
        <w:rPr>
          <w:rFonts w:hint="eastAsia" w:ascii="黑体" w:hAnsi="黑体" w:eastAsia="黑体"/>
        </w:rPr>
        <w:t>、结业考试</w:t>
      </w:r>
    </w:p>
    <w:p>
      <w:pPr>
        <w:ind w:firstLine="645" w:firstLineChars="0"/>
        <w:rPr>
          <w:rFonts w:ascii="仿宋_GB2312" w:hAnsi="黑体"/>
        </w:rPr>
      </w:pPr>
      <w:r>
        <w:rPr>
          <w:rFonts w:hint="eastAsia" w:ascii="仿宋_GB2312" w:hAnsi="黑体"/>
        </w:rPr>
        <w:t>为了使学员更加积极参与干部培训活动，加强培训效果，进一步提高学生社团干部队伍的综合素质，培训考核根据各学员的综合表现评选出“第五届社团骨干精英班优秀学员”并颁发证书。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·ÂËÎ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C0526"/>
    <w:rsid w:val="546C05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2016-10-10T13:38:00Z</dcterms:created>
  <dc:creator>yu</dc:creator>
  <cp:lastModifiedBy>yu</cp:lastModifiedBy>
  <dcterms:modified xsi:type="dcterms:W3CDTF">2016-10-10T13:38:30Z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