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7C" w:rsidRPr="001A091E" w:rsidRDefault="002055E6" w:rsidP="0077532F">
      <w:pPr>
        <w:tabs>
          <w:tab w:val="left" w:pos="10785"/>
        </w:tabs>
        <w:ind w:right="160"/>
        <w:jc w:val="right"/>
        <w:rPr>
          <w:rFonts w:ascii="宋体" w:eastAsia="宋体" w:hAnsi="宋体" w:cs="方正小标宋简体"/>
          <w:sz w:val="24"/>
        </w:rPr>
      </w:pPr>
      <w:r w:rsidRPr="001A091E">
        <w:rPr>
          <w:rFonts w:ascii="宋体" w:eastAsia="宋体" w:hAnsi="宋体" w:cs="方正小标宋简体"/>
          <w:sz w:val="24"/>
        </w:rPr>
        <w:tab/>
      </w:r>
      <w:r w:rsidRPr="001A091E">
        <w:rPr>
          <w:rFonts w:ascii="宋体" w:eastAsia="宋体" w:hAnsi="宋体" w:cs="方正小标宋简体" w:hint="eastAsia"/>
          <w:sz w:val="24"/>
        </w:rPr>
        <w:t>2017年5月14日</w:t>
      </w:r>
    </w:p>
    <w:p w:rsidR="00972D7C" w:rsidRPr="001A091E" w:rsidRDefault="002055E6" w:rsidP="001A091E">
      <w:pPr>
        <w:tabs>
          <w:tab w:val="left" w:pos="70"/>
        </w:tabs>
        <w:spacing w:line="360" w:lineRule="auto"/>
        <w:rPr>
          <w:rFonts w:ascii="宋体" w:eastAsia="宋体" w:hAnsi="宋体" w:cs="方正小标宋简体"/>
          <w:sz w:val="24"/>
        </w:rPr>
      </w:pPr>
      <w:r w:rsidRPr="001A091E">
        <w:rPr>
          <w:rFonts w:ascii="宋体" w:eastAsia="宋体" w:hAnsi="宋体" w:cs="方正小标宋简体"/>
          <w:sz w:val="24"/>
        </w:rPr>
        <w:tab/>
      </w:r>
      <w:r w:rsidRPr="001A091E">
        <w:rPr>
          <w:rFonts w:ascii="宋体" w:eastAsia="宋体" w:hAnsi="宋体" w:cs="方正小标宋简体" w:hint="eastAsia"/>
          <w:sz w:val="24"/>
        </w:rPr>
        <w:t>附件：</w:t>
      </w:r>
    </w:p>
    <w:p w:rsidR="00CF31C0" w:rsidRPr="001A091E" w:rsidRDefault="002055E6" w:rsidP="001A091E">
      <w:pPr>
        <w:spacing w:line="360" w:lineRule="auto"/>
        <w:jc w:val="center"/>
        <w:rPr>
          <w:rFonts w:ascii="微软雅黑" w:eastAsia="微软雅黑" w:hAnsi="微软雅黑" w:cs="方正小标宋简体"/>
          <w:sz w:val="36"/>
          <w:szCs w:val="36"/>
        </w:rPr>
      </w:pPr>
      <w:bookmarkStart w:id="0" w:name="_GoBack"/>
      <w:bookmarkEnd w:id="0"/>
      <w:r w:rsidRPr="001A091E">
        <w:rPr>
          <w:rFonts w:ascii="微软雅黑" w:eastAsia="微软雅黑" w:hAnsi="微软雅黑" w:cs="方正小标宋简体" w:hint="eastAsia"/>
          <w:sz w:val="36"/>
          <w:szCs w:val="36"/>
        </w:rPr>
        <w:t>杭州师范大学2016-2017学年试运行社团</w:t>
      </w:r>
    </w:p>
    <w:p w:rsidR="00972D7C" w:rsidRPr="001A091E" w:rsidRDefault="002055E6" w:rsidP="001A091E">
      <w:pPr>
        <w:spacing w:line="360" w:lineRule="auto"/>
        <w:jc w:val="center"/>
        <w:rPr>
          <w:rFonts w:ascii="微软雅黑" w:eastAsia="微软雅黑" w:hAnsi="微软雅黑" w:cs="方正小标宋简体"/>
          <w:sz w:val="36"/>
          <w:szCs w:val="36"/>
        </w:rPr>
      </w:pPr>
      <w:r w:rsidRPr="001A091E">
        <w:rPr>
          <w:rFonts w:ascii="微软雅黑" w:eastAsia="微软雅黑" w:hAnsi="微软雅黑" w:cs="方正小标宋简体" w:hint="eastAsia"/>
          <w:sz w:val="36"/>
          <w:szCs w:val="36"/>
        </w:rPr>
        <w:t>转正调整名单</w:t>
      </w:r>
    </w:p>
    <w:p w:rsidR="00972D7C" w:rsidRPr="001A091E" w:rsidRDefault="00972D7C" w:rsidP="001A091E">
      <w:pPr>
        <w:spacing w:line="360" w:lineRule="auto"/>
        <w:jc w:val="center"/>
        <w:rPr>
          <w:rFonts w:ascii="宋体" w:eastAsia="宋体" w:hAnsi="宋体" w:cs="方正小标宋简体"/>
          <w:sz w:val="24"/>
        </w:rPr>
      </w:pPr>
    </w:p>
    <w:tbl>
      <w:tblPr>
        <w:tblStyle w:val="a7"/>
        <w:tblW w:w="10766" w:type="dxa"/>
        <w:jc w:val="center"/>
        <w:tblLayout w:type="fixed"/>
        <w:tblLook w:val="04A0" w:firstRow="1" w:lastRow="0" w:firstColumn="1" w:lastColumn="0" w:noHBand="0" w:noVBand="1"/>
      </w:tblPr>
      <w:tblGrid>
        <w:gridCol w:w="896"/>
        <w:gridCol w:w="3937"/>
        <w:gridCol w:w="3524"/>
        <w:gridCol w:w="2409"/>
      </w:tblGrid>
      <w:tr w:rsidR="00972D7C" w:rsidRPr="001A091E" w:rsidTr="0077532F">
        <w:trPr>
          <w:jc w:val="center"/>
        </w:trPr>
        <w:tc>
          <w:tcPr>
            <w:tcW w:w="896" w:type="dxa"/>
            <w:vAlign w:val="center"/>
          </w:tcPr>
          <w:p w:rsidR="00972D7C" w:rsidRPr="001A091E" w:rsidRDefault="002055E6" w:rsidP="001A091E">
            <w:pPr>
              <w:spacing w:line="360" w:lineRule="auto"/>
              <w:jc w:val="center"/>
              <w:rPr>
                <w:rFonts w:ascii="宋体" w:eastAsia="宋体" w:hAnsi="宋体" w:cs="仿宋GB_2312"/>
                <w:sz w:val="24"/>
              </w:rPr>
            </w:pPr>
            <w:r w:rsidRPr="001A091E">
              <w:rPr>
                <w:rFonts w:ascii="宋体" w:eastAsia="宋体" w:hAnsi="宋体" w:cs="仿宋GB_2312" w:hint="eastAsia"/>
                <w:sz w:val="24"/>
              </w:rPr>
              <w:t>序号</w:t>
            </w:r>
          </w:p>
        </w:tc>
        <w:tc>
          <w:tcPr>
            <w:tcW w:w="3937" w:type="dxa"/>
            <w:vAlign w:val="center"/>
          </w:tcPr>
          <w:p w:rsidR="00972D7C" w:rsidRPr="001A091E" w:rsidRDefault="002055E6" w:rsidP="001A091E">
            <w:pPr>
              <w:spacing w:line="360" w:lineRule="auto"/>
              <w:jc w:val="center"/>
              <w:rPr>
                <w:rFonts w:ascii="宋体" w:eastAsia="宋体" w:hAnsi="宋体" w:cs="仿宋GB_2312"/>
                <w:sz w:val="24"/>
              </w:rPr>
            </w:pPr>
            <w:r w:rsidRPr="001A091E">
              <w:rPr>
                <w:rFonts w:ascii="宋体" w:eastAsia="宋体" w:hAnsi="宋体" w:cs="仿宋GB_2312" w:hint="eastAsia"/>
                <w:sz w:val="24"/>
              </w:rPr>
              <w:t>社团名称</w:t>
            </w:r>
          </w:p>
        </w:tc>
        <w:tc>
          <w:tcPr>
            <w:tcW w:w="3524" w:type="dxa"/>
            <w:vAlign w:val="center"/>
          </w:tcPr>
          <w:p w:rsidR="00972D7C" w:rsidRPr="001A091E" w:rsidRDefault="002055E6" w:rsidP="001A091E">
            <w:pPr>
              <w:spacing w:line="360" w:lineRule="auto"/>
              <w:jc w:val="center"/>
              <w:rPr>
                <w:rFonts w:ascii="宋体" w:eastAsia="宋体" w:hAnsi="宋体" w:cs="仿宋GB_2312"/>
                <w:sz w:val="24"/>
              </w:rPr>
            </w:pPr>
            <w:r w:rsidRPr="001A091E">
              <w:rPr>
                <w:rFonts w:ascii="宋体" w:eastAsia="宋体" w:hAnsi="宋体" w:cs="仿宋GB_2312" w:hint="eastAsia"/>
                <w:sz w:val="24"/>
              </w:rPr>
              <w:t>指导单位</w:t>
            </w:r>
          </w:p>
        </w:tc>
        <w:tc>
          <w:tcPr>
            <w:tcW w:w="2409" w:type="dxa"/>
            <w:vAlign w:val="center"/>
          </w:tcPr>
          <w:p w:rsidR="00972D7C" w:rsidRPr="001A091E" w:rsidRDefault="002055E6" w:rsidP="001A091E">
            <w:pPr>
              <w:spacing w:line="360" w:lineRule="auto"/>
              <w:jc w:val="center"/>
              <w:rPr>
                <w:rFonts w:ascii="宋体" w:eastAsia="宋体" w:hAnsi="宋体" w:cs="仿宋GB_2312" w:hint="eastAsia"/>
                <w:sz w:val="24"/>
              </w:rPr>
            </w:pPr>
            <w:r w:rsidRPr="001A091E">
              <w:rPr>
                <w:rFonts w:ascii="宋体" w:eastAsia="宋体" w:hAnsi="宋体" w:cs="仿宋GB_2312" w:hint="eastAsia"/>
                <w:sz w:val="24"/>
              </w:rPr>
              <w:t>转正结果</w:t>
            </w:r>
          </w:p>
        </w:tc>
      </w:tr>
      <w:tr w:rsidR="00972D7C" w:rsidRPr="001A091E" w:rsidTr="0077532F">
        <w:trPr>
          <w:jc w:val="center"/>
        </w:trPr>
        <w:tc>
          <w:tcPr>
            <w:tcW w:w="896" w:type="dxa"/>
            <w:vAlign w:val="center"/>
          </w:tcPr>
          <w:p w:rsidR="00972D7C" w:rsidRPr="001A091E" w:rsidRDefault="002055E6" w:rsidP="001A091E">
            <w:pPr>
              <w:spacing w:line="360" w:lineRule="auto"/>
              <w:jc w:val="center"/>
              <w:rPr>
                <w:rFonts w:ascii="宋体" w:eastAsia="宋体" w:hAnsi="宋体" w:cs="仿宋GB_2312" w:hint="eastAsia"/>
                <w:sz w:val="24"/>
              </w:rPr>
            </w:pPr>
            <w:r w:rsidRPr="001A091E">
              <w:rPr>
                <w:rFonts w:ascii="宋体" w:eastAsia="宋体" w:hAnsi="宋体" w:cs="仿宋GB_2312" w:hint="eastAsia"/>
                <w:sz w:val="24"/>
              </w:rPr>
              <w:t>1</w:t>
            </w:r>
          </w:p>
        </w:tc>
        <w:tc>
          <w:tcPr>
            <w:tcW w:w="3937" w:type="dxa"/>
            <w:vAlign w:val="center"/>
          </w:tcPr>
          <w:p w:rsidR="00972D7C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 w:rsidRPr="001A09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知识产权学会（筹）</w:t>
            </w:r>
          </w:p>
        </w:tc>
        <w:tc>
          <w:tcPr>
            <w:tcW w:w="3524" w:type="dxa"/>
            <w:vAlign w:val="center"/>
          </w:tcPr>
          <w:p w:rsidR="00972D7C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 w:rsidRPr="001A09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沈钧儒法学院</w:t>
            </w:r>
          </w:p>
        </w:tc>
        <w:tc>
          <w:tcPr>
            <w:tcW w:w="2409" w:type="dxa"/>
            <w:vAlign w:val="center"/>
          </w:tcPr>
          <w:p w:rsidR="00972D7C" w:rsidRPr="001A091E" w:rsidRDefault="002055E6" w:rsidP="001A091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 w:rsidRPr="001A091E">
              <w:rPr>
                <w:rFonts w:ascii="宋体" w:eastAsia="宋体" w:hAnsi="宋体" w:cs="仿宋_GB2312" w:hint="eastAsia"/>
                <w:sz w:val="24"/>
              </w:rPr>
              <w:t>转正</w:t>
            </w:r>
          </w:p>
        </w:tc>
      </w:tr>
      <w:tr w:rsidR="00972D7C" w:rsidRPr="001A091E" w:rsidTr="0077532F">
        <w:trPr>
          <w:jc w:val="center"/>
        </w:trPr>
        <w:tc>
          <w:tcPr>
            <w:tcW w:w="896" w:type="dxa"/>
            <w:vAlign w:val="center"/>
          </w:tcPr>
          <w:p w:rsidR="00972D7C" w:rsidRPr="001A091E" w:rsidRDefault="002055E6" w:rsidP="001A091E">
            <w:pPr>
              <w:spacing w:line="360" w:lineRule="auto"/>
              <w:jc w:val="center"/>
              <w:rPr>
                <w:rFonts w:ascii="宋体" w:eastAsia="宋体" w:hAnsi="宋体" w:cs="仿宋GB_2312" w:hint="eastAsia"/>
                <w:sz w:val="24"/>
              </w:rPr>
            </w:pPr>
            <w:r w:rsidRPr="001A091E">
              <w:rPr>
                <w:rFonts w:ascii="宋体" w:eastAsia="宋体" w:hAnsi="宋体" w:cs="仿宋GB_2312" w:hint="eastAsia"/>
                <w:sz w:val="24"/>
              </w:rPr>
              <w:t>2</w:t>
            </w:r>
          </w:p>
        </w:tc>
        <w:tc>
          <w:tcPr>
            <w:tcW w:w="3937" w:type="dxa"/>
            <w:vAlign w:val="center"/>
          </w:tcPr>
          <w:p w:rsidR="00972D7C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 w:rsidRPr="001A09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基础法制研究社（筹）</w:t>
            </w:r>
          </w:p>
        </w:tc>
        <w:tc>
          <w:tcPr>
            <w:tcW w:w="3524" w:type="dxa"/>
            <w:vAlign w:val="center"/>
          </w:tcPr>
          <w:p w:rsidR="00972D7C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 w:rsidRPr="001A09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沈钧儒法学院</w:t>
            </w:r>
          </w:p>
        </w:tc>
        <w:tc>
          <w:tcPr>
            <w:tcW w:w="2409" w:type="dxa"/>
            <w:vAlign w:val="center"/>
          </w:tcPr>
          <w:p w:rsidR="00972D7C" w:rsidRPr="001A091E" w:rsidRDefault="002055E6" w:rsidP="001A091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 w:rsidRPr="001A091E">
              <w:rPr>
                <w:rFonts w:ascii="宋体" w:eastAsia="宋体" w:hAnsi="宋体" w:cs="仿宋_GB2312" w:hint="eastAsia"/>
                <w:sz w:val="24"/>
              </w:rPr>
              <w:t>转正</w:t>
            </w:r>
          </w:p>
        </w:tc>
      </w:tr>
      <w:tr w:rsidR="00E06E0E" w:rsidRPr="001A091E" w:rsidTr="0077532F">
        <w:trPr>
          <w:jc w:val="center"/>
        </w:trPr>
        <w:tc>
          <w:tcPr>
            <w:tcW w:w="896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仿宋GB_2312" w:hint="eastAsia"/>
                <w:sz w:val="24"/>
              </w:rPr>
            </w:pPr>
            <w:r w:rsidRPr="001A091E">
              <w:rPr>
                <w:rFonts w:ascii="宋体" w:eastAsia="宋体" w:hAnsi="宋体" w:cs="仿宋GB_2312" w:hint="eastAsia"/>
                <w:sz w:val="24"/>
              </w:rPr>
              <w:t>3</w:t>
            </w:r>
          </w:p>
        </w:tc>
        <w:tc>
          <w:tcPr>
            <w:tcW w:w="3937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1A09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肉多萌绿植社（筹）</w:t>
            </w:r>
          </w:p>
        </w:tc>
        <w:tc>
          <w:tcPr>
            <w:tcW w:w="3524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 w:rsidRPr="001A09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教育学院</w:t>
            </w:r>
          </w:p>
        </w:tc>
        <w:tc>
          <w:tcPr>
            <w:tcW w:w="2409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 w:rsidRPr="001A091E">
              <w:rPr>
                <w:rFonts w:ascii="宋体" w:eastAsia="宋体" w:hAnsi="宋体" w:cs="仿宋_GB2312" w:hint="eastAsia"/>
                <w:sz w:val="24"/>
              </w:rPr>
              <w:t>转正</w:t>
            </w:r>
          </w:p>
        </w:tc>
      </w:tr>
      <w:tr w:rsidR="00E06E0E" w:rsidRPr="001A091E" w:rsidTr="0077532F">
        <w:trPr>
          <w:jc w:val="center"/>
        </w:trPr>
        <w:tc>
          <w:tcPr>
            <w:tcW w:w="896" w:type="dxa"/>
            <w:vAlign w:val="center"/>
          </w:tcPr>
          <w:p w:rsidR="00E06E0E" w:rsidRPr="001A091E" w:rsidRDefault="0077532F" w:rsidP="001A091E">
            <w:pPr>
              <w:spacing w:line="360" w:lineRule="auto"/>
              <w:jc w:val="center"/>
              <w:rPr>
                <w:rFonts w:ascii="宋体" w:eastAsia="宋体" w:hAnsi="宋体" w:cs="仿宋GB_2312" w:hint="eastAsia"/>
                <w:sz w:val="24"/>
              </w:rPr>
            </w:pPr>
            <w:r w:rsidRPr="001A091E">
              <w:rPr>
                <w:rFonts w:ascii="宋体" w:eastAsia="宋体" w:hAnsi="宋体" w:cs="仿宋GB_2312" w:hint="eastAsia"/>
                <w:sz w:val="24"/>
              </w:rPr>
              <w:t>5</w:t>
            </w:r>
          </w:p>
        </w:tc>
        <w:tc>
          <w:tcPr>
            <w:tcW w:w="3937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A09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天足运动俱乐部（筹）</w:t>
            </w:r>
          </w:p>
        </w:tc>
        <w:tc>
          <w:tcPr>
            <w:tcW w:w="3524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 w:rsidRPr="001A09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体育与健康学院</w:t>
            </w:r>
          </w:p>
        </w:tc>
        <w:tc>
          <w:tcPr>
            <w:tcW w:w="2409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 w:rsidRPr="001A091E">
              <w:rPr>
                <w:rFonts w:ascii="宋体" w:eastAsia="宋体" w:hAnsi="宋体" w:cs="仿宋_GB2312" w:hint="eastAsia"/>
                <w:sz w:val="24"/>
              </w:rPr>
              <w:t>转正</w:t>
            </w:r>
          </w:p>
        </w:tc>
      </w:tr>
      <w:tr w:rsidR="00E06E0E" w:rsidRPr="001A091E" w:rsidTr="0077532F">
        <w:trPr>
          <w:jc w:val="center"/>
        </w:trPr>
        <w:tc>
          <w:tcPr>
            <w:tcW w:w="896" w:type="dxa"/>
            <w:vAlign w:val="center"/>
          </w:tcPr>
          <w:p w:rsidR="00E06E0E" w:rsidRPr="001A091E" w:rsidRDefault="0077532F" w:rsidP="001A091E">
            <w:pPr>
              <w:spacing w:line="360" w:lineRule="auto"/>
              <w:jc w:val="center"/>
              <w:rPr>
                <w:rFonts w:ascii="宋体" w:eastAsia="宋体" w:hAnsi="宋体" w:cs="仿宋GB_2312" w:hint="eastAsia"/>
                <w:sz w:val="24"/>
              </w:rPr>
            </w:pPr>
            <w:r w:rsidRPr="001A091E">
              <w:rPr>
                <w:rFonts w:ascii="宋体" w:eastAsia="宋体" w:hAnsi="宋体" w:cs="仿宋GB_2312" w:hint="eastAsia"/>
                <w:sz w:val="24"/>
              </w:rPr>
              <w:t>6</w:t>
            </w:r>
          </w:p>
        </w:tc>
        <w:tc>
          <w:tcPr>
            <w:tcW w:w="3937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A09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骑行协会（筹）</w:t>
            </w:r>
          </w:p>
        </w:tc>
        <w:tc>
          <w:tcPr>
            <w:tcW w:w="3524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 w:rsidRPr="001A09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体育与健康学院</w:t>
            </w:r>
          </w:p>
        </w:tc>
        <w:tc>
          <w:tcPr>
            <w:tcW w:w="2409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 w:rsidRPr="001A091E">
              <w:rPr>
                <w:rFonts w:ascii="宋体" w:eastAsia="宋体" w:hAnsi="宋体" w:cs="仿宋_GB2312" w:hint="eastAsia"/>
                <w:sz w:val="24"/>
              </w:rPr>
              <w:t>转正</w:t>
            </w:r>
          </w:p>
        </w:tc>
      </w:tr>
      <w:tr w:rsidR="00E06E0E" w:rsidRPr="001A091E" w:rsidTr="0077532F">
        <w:trPr>
          <w:jc w:val="center"/>
        </w:trPr>
        <w:tc>
          <w:tcPr>
            <w:tcW w:w="896" w:type="dxa"/>
            <w:vAlign w:val="center"/>
          </w:tcPr>
          <w:p w:rsidR="00E06E0E" w:rsidRPr="001A091E" w:rsidRDefault="0077532F" w:rsidP="001A091E">
            <w:pPr>
              <w:spacing w:line="360" w:lineRule="auto"/>
              <w:jc w:val="center"/>
              <w:rPr>
                <w:rFonts w:ascii="宋体" w:eastAsia="宋体" w:hAnsi="宋体" w:cs="仿宋GB_2312" w:hint="eastAsia"/>
                <w:sz w:val="24"/>
              </w:rPr>
            </w:pPr>
            <w:r w:rsidRPr="001A091E">
              <w:rPr>
                <w:rFonts w:ascii="宋体" w:eastAsia="宋体" w:hAnsi="宋体" w:cs="仿宋GB_2312" w:hint="eastAsia"/>
                <w:sz w:val="24"/>
              </w:rPr>
              <w:t>7</w:t>
            </w:r>
          </w:p>
        </w:tc>
        <w:tc>
          <w:tcPr>
            <w:tcW w:w="3937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A09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杭师大足球协会（筹）</w:t>
            </w:r>
          </w:p>
        </w:tc>
        <w:tc>
          <w:tcPr>
            <w:tcW w:w="3524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 w:rsidRPr="001A09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体育与健康学院</w:t>
            </w:r>
          </w:p>
        </w:tc>
        <w:tc>
          <w:tcPr>
            <w:tcW w:w="2409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 w:rsidRPr="001A091E">
              <w:rPr>
                <w:rFonts w:ascii="宋体" w:eastAsia="宋体" w:hAnsi="宋体" w:cs="仿宋_GB2312" w:hint="eastAsia"/>
                <w:sz w:val="24"/>
              </w:rPr>
              <w:t>转正</w:t>
            </w:r>
          </w:p>
        </w:tc>
      </w:tr>
      <w:tr w:rsidR="00E06E0E" w:rsidRPr="001A091E" w:rsidTr="0077532F">
        <w:trPr>
          <w:jc w:val="center"/>
        </w:trPr>
        <w:tc>
          <w:tcPr>
            <w:tcW w:w="896" w:type="dxa"/>
            <w:vAlign w:val="center"/>
          </w:tcPr>
          <w:p w:rsidR="00E06E0E" w:rsidRPr="001A091E" w:rsidRDefault="0077532F" w:rsidP="001A091E">
            <w:pPr>
              <w:spacing w:line="360" w:lineRule="auto"/>
              <w:jc w:val="center"/>
              <w:rPr>
                <w:rFonts w:ascii="宋体" w:eastAsia="宋体" w:hAnsi="宋体" w:cs="仿宋GB_2312" w:hint="eastAsia"/>
                <w:sz w:val="24"/>
              </w:rPr>
            </w:pPr>
            <w:r w:rsidRPr="001A091E">
              <w:rPr>
                <w:rFonts w:ascii="宋体" w:eastAsia="宋体" w:hAnsi="宋体" w:cs="仿宋GB_2312" w:hint="eastAsia"/>
                <w:sz w:val="24"/>
              </w:rPr>
              <w:t>8</w:t>
            </w:r>
          </w:p>
        </w:tc>
        <w:tc>
          <w:tcPr>
            <w:tcW w:w="3937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1A091E">
              <w:rPr>
                <w:rFonts w:ascii="宋体" w:eastAsia="宋体" w:hAnsi="宋体" w:hint="eastAsia"/>
                <w:sz w:val="24"/>
              </w:rPr>
              <w:t>医学院青年志愿者</w:t>
            </w:r>
          </w:p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1A091E">
              <w:rPr>
                <w:rFonts w:ascii="宋体" w:eastAsia="宋体" w:hAnsi="宋体" w:hint="eastAsia"/>
                <w:sz w:val="24"/>
              </w:rPr>
              <w:t>协会（筹）</w:t>
            </w:r>
          </w:p>
        </w:tc>
        <w:tc>
          <w:tcPr>
            <w:tcW w:w="3524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1A09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医学院青年志愿者指导中心</w:t>
            </w:r>
          </w:p>
        </w:tc>
        <w:tc>
          <w:tcPr>
            <w:tcW w:w="2409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 w:rsidRPr="001A091E">
              <w:rPr>
                <w:rFonts w:ascii="宋体" w:eastAsia="宋体" w:hAnsi="宋体" w:cs="仿宋_GB2312" w:hint="eastAsia"/>
                <w:sz w:val="24"/>
              </w:rPr>
              <w:t>转正</w:t>
            </w:r>
          </w:p>
        </w:tc>
      </w:tr>
      <w:tr w:rsidR="00E06E0E" w:rsidRPr="001A091E" w:rsidTr="0077532F">
        <w:trPr>
          <w:jc w:val="center"/>
        </w:trPr>
        <w:tc>
          <w:tcPr>
            <w:tcW w:w="896" w:type="dxa"/>
            <w:vAlign w:val="center"/>
          </w:tcPr>
          <w:p w:rsidR="00E06E0E" w:rsidRPr="001A091E" w:rsidRDefault="0077532F" w:rsidP="001A091E">
            <w:pPr>
              <w:spacing w:line="360" w:lineRule="auto"/>
              <w:jc w:val="center"/>
              <w:rPr>
                <w:rFonts w:ascii="宋体" w:eastAsia="宋体" w:hAnsi="宋体" w:cs="仿宋GB_2312" w:hint="eastAsia"/>
                <w:sz w:val="24"/>
              </w:rPr>
            </w:pPr>
            <w:r w:rsidRPr="001A091E">
              <w:rPr>
                <w:rFonts w:ascii="宋体" w:eastAsia="宋体" w:hAnsi="宋体" w:cs="仿宋GB_2312" w:hint="eastAsia"/>
                <w:sz w:val="24"/>
              </w:rPr>
              <w:t>9</w:t>
            </w:r>
          </w:p>
        </w:tc>
        <w:tc>
          <w:tcPr>
            <w:tcW w:w="3937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1A09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首饰</w:t>
            </w:r>
            <w:r w:rsidRPr="001A091E">
              <w:rPr>
                <w:rFonts w:ascii="宋体" w:eastAsia="宋体" w:hAnsi="宋体" w:hint="eastAsia"/>
                <w:sz w:val="24"/>
              </w:rPr>
              <w:t>创意创新创业社</w:t>
            </w:r>
            <w:r w:rsidRPr="001A09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（筹）</w:t>
            </w:r>
          </w:p>
        </w:tc>
        <w:tc>
          <w:tcPr>
            <w:tcW w:w="3524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 w:rsidRPr="001A09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美术学院</w:t>
            </w:r>
          </w:p>
        </w:tc>
        <w:tc>
          <w:tcPr>
            <w:tcW w:w="2409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 w:rsidRPr="001A091E">
              <w:rPr>
                <w:rFonts w:ascii="宋体" w:eastAsia="宋体" w:hAnsi="宋体" w:cs="仿宋_GB2312" w:hint="eastAsia"/>
                <w:sz w:val="24"/>
              </w:rPr>
              <w:t>转正</w:t>
            </w:r>
          </w:p>
        </w:tc>
      </w:tr>
      <w:tr w:rsidR="00E06E0E" w:rsidRPr="001A091E" w:rsidTr="0077532F">
        <w:trPr>
          <w:jc w:val="center"/>
        </w:trPr>
        <w:tc>
          <w:tcPr>
            <w:tcW w:w="896" w:type="dxa"/>
            <w:vAlign w:val="center"/>
          </w:tcPr>
          <w:p w:rsidR="00E06E0E" w:rsidRPr="001A091E" w:rsidRDefault="0077532F" w:rsidP="001A091E">
            <w:pPr>
              <w:spacing w:line="360" w:lineRule="auto"/>
              <w:jc w:val="center"/>
              <w:rPr>
                <w:rFonts w:ascii="宋体" w:eastAsia="宋体" w:hAnsi="宋体" w:cs="仿宋GB_2312" w:hint="eastAsia"/>
                <w:sz w:val="24"/>
              </w:rPr>
            </w:pPr>
            <w:r w:rsidRPr="001A091E">
              <w:rPr>
                <w:rFonts w:ascii="宋体" w:eastAsia="宋体" w:hAnsi="宋体" w:cs="仿宋GB_2312" w:hint="eastAsia"/>
                <w:sz w:val="24"/>
              </w:rPr>
              <w:t>10</w:t>
            </w:r>
          </w:p>
        </w:tc>
        <w:tc>
          <w:tcPr>
            <w:tcW w:w="3937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A09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经英学社（筹）</w:t>
            </w:r>
          </w:p>
        </w:tc>
        <w:tc>
          <w:tcPr>
            <w:tcW w:w="3524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 w:rsidRPr="001A09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经亨颐学院</w:t>
            </w:r>
          </w:p>
        </w:tc>
        <w:tc>
          <w:tcPr>
            <w:tcW w:w="2409" w:type="dxa"/>
            <w:vAlign w:val="center"/>
          </w:tcPr>
          <w:p w:rsidR="00E06E0E" w:rsidRPr="001A091E" w:rsidRDefault="00E06E0E" w:rsidP="001A091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</w:rPr>
            </w:pPr>
            <w:r w:rsidRPr="001A091E">
              <w:rPr>
                <w:rFonts w:ascii="宋体" w:eastAsia="宋体" w:hAnsi="宋体" w:cs="仿宋_GB2312" w:hint="eastAsia"/>
                <w:sz w:val="24"/>
              </w:rPr>
              <w:t>转正</w:t>
            </w:r>
          </w:p>
        </w:tc>
      </w:tr>
    </w:tbl>
    <w:p w:rsidR="00972D7C" w:rsidRPr="001A091E" w:rsidRDefault="00972D7C" w:rsidP="001A091E">
      <w:pPr>
        <w:spacing w:line="360" w:lineRule="auto"/>
        <w:rPr>
          <w:rFonts w:ascii="宋体" w:eastAsia="宋体" w:hAnsi="宋体" w:cs="仿宋GB_2312" w:hint="eastAsia"/>
          <w:sz w:val="24"/>
        </w:rPr>
      </w:pPr>
    </w:p>
    <w:p w:rsidR="00972D7C" w:rsidRPr="001A091E" w:rsidRDefault="00972D7C">
      <w:pPr>
        <w:tabs>
          <w:tab w:val="left" w:pos="940"/>
        </w:tabs>
        <w:rPr>
          <w:rFonts w:ascii="宋体" w:eastAsia="宋体" w:hAnsi="宋体" w:cs="方正小标宋简体"/>
          <w:sz w:val="24"/>
        </w:rPr>
      </w:pPr>
    </w:p>
    <w:p w:rsidR="00972D7C" w:rsidRPr="001A091E" w:rsidRDefault="002055E6">
      <w:pPr>
        <w:tabs>
          <w:tab w:val="left" w:pos="80"/>
          <w:tab w:val="left" w:pos="10785"/>
        </w:tabs>
        <w:rPr>
          <w:rFonts w:ascii="宋体" w:eastAsia="宋体" w:hAnsi="宋体" w:cs="方正小标宋简体"/>
          <w:sz w:val="24"/>
        </w:rPr>
      </w:pPr>
      <w:r w:rsidRPr="001A091E">
        <w:rPr>
          <w:rFonts w:ascii="宋体" w:eastAsia="宋体" w:hAnsi="宋体" w:cs="方正小标宋简体"/>
          <w:sz w:val="24"/>
        </w:rPr>
        <w:tab/>
      </w:r>
    </w:p>
    <w:sectPr w:rsidR="00972D7C" w:rsidRPr="001A091E" w:rsidSect="00775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14" w:rsidRDefault="00B33714" w:rsidP="00E06E0E">
      <w:r>
        <w:separator/>
      </w:r>
    </w:p>
  </w:endnote>
  <w:endnote w:type="continuationSeparator" w:id="0">
    <w:p w:rsidR="00B33714" w:rsidRDefault="00B33714" w:rsidP="00E0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GB_2312">
    <w:altName w:val="Times New Roman"/>
    <w:charset w:val="00"/>
    <w:family w:val="auto"/>
    <w:pitch w:val="default"/>
  </w:font>
  <w:font w:name="仿宋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14" w:rsidRDefault="00B33714" w:rsidP="00E06E0E">
      <w:r>
        <w:separator/>
      </w:r>
    </w:p>
  </w:footnote>
  <w:footnote w:type="continuationSeparator" w:id="0">
    <w:p w:rsidR="00B33714" w:rsidRDefault="00B33714" w:rsidP="00E06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BD5A34"/>
    <w:rsid w:val="000211AE"/>
    <w:rsid w:val="00032455"/>
    <w:rsid w:val="000B2F59"/>
    <w:rsid w:val="000F6C40"/>
    <w:rsid w:val="0018212C"/>
    <w:rsid w:val="001A091E"/>
    <w:rsid w:val="001B50F0"/>
    <w:rsid w:val="002055E6"/>
    <w:rsid w:val="00285EE4"/>
    <w:rsid w:val="002F1A8A"/>
    <w:rsid w:val="003247FA"/>
    <w:rsid w:val="00353FE8"/>
    <w:rsid w:val="003A7F53"/>
    <w:rsid w:val="003D5489"/>
    <w:rsid w:val="004216B0"/>
    <w:rsid w:val="004363D5"/>
    <w:rsid w:val="004F0F10"/>
    <w:rsid w:val="005002C0"/>
    <w:rsid w:val="00592180"/>
    <w:rsid w:val="00686D7F"/>
    <w:rsid w:val="006B1EA3"/>
    <w:rsid w:val="006B4594"/>
    <w:rsid w:val="0077532F"/>
    <w:rsid w:val="00840065"/>
    <w:rsid w:val="0096424A"/>
    <w:rsid w:val="00972D7C"/>
    <w:rsid w:val="009736F3"/>
    <w:rsid w:val="009C31EF"/>
    <w:rsid w:val="009F6A9E"/>
    <w:rsid w:val="00A15132"/>
    <w:rsid w:val="00AA672A"/>
    <w:rsid w:val="00B00181"/>
    <w:rsid w:val="00B33714"/>
    <w:rsid w:val="00BE63B0"/>
    <w:rsid w:val="00C30BCE"/>
    <w:rsid w:val="00C36353"/>
    <w:rsid w:val="00C71C01"/>
    <w:rsid w:val="00C9357C"/>
    <w:rsid w:val="00CA1CE7"/>
    <w:rsid w:val="00CF31C0"/>
    <w:rsid w:val="00D7451A"/>
    <w:rsid w:val="00DA0810"/>
    <w:rsid w:val="00E06E0E"/>
    <w:rsid w:val="00E3719C"/>
    <w:rsid w:val="00F93F18"/>
    <w:rsid w:val="00F95964"/>
    <w:rsid w:val="00FD5CBC"/>
    <w:rsid w:val="1980089F"/>
    <w:rsid w:val="283313E1"/>
    <w:rsid w:val="28C668F3"/>
    <w:rsid w:val="6CB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811AC"/>
  <w15:docId w15:val="{98CADE88-3DD0-437A-9F7D-83121A11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72D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2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972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972D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sid w:val="00972D7C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972D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黄文学</cp:lastModifiedBy>
  <cp:revision>2</cp:revision>
  <dcterms:created xsi:type="dcterms:W3CDTF">2017-06-02T05:13:00Z</dcterms:created>
  <dcterms:modified xsi:type="dcterms:W3CDTF">2017-06-02T05:13:00Z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